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0744200000220003848)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СИСТЕМЫ СОЦИАЛЬНОГО ОБЕСПЕЧЕНИЯ "ЖЕЛЕЗНОГОРСКИЙ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202463300905446330100100290010000244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154 240,00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00"/>
        <w:gridCol w:w="340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1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50"/>
        <w:gridCol w:w="3450"/>
        <w:gridCol w:w="1937"/>
        <w:gridCol w:w="1812"/>
        <w:gridCol w:w="1528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EA-66950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146 200,00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147 000,00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12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EA-66949</w:t>
            </w:r>
          </w:p>
        </w:tc>
        <w:tc>
          <w:tcPr>
            <w:tcW w:w="34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148 678,80 руб.</w:t>
            </w:r>
          </w:p>
        </w:tc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146 200,00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Борисенко Надежда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Литвинова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Рокина Екатерина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LibreOffice/7.0.1.2$Windows_x86 LibreOffice_project/7cbcfc562f6eb6708b5ff7d7397325de9e764452</Application>
  <Pages>3</Pages>
  <Words>706</Words>
  <Characters>5244</Characters>
  <CharactersWithSpaces>5783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2020-12-11T09:02:40Z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