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124" w:rsidRPr="007C4124" w:rsidRDefault="00560B5F">
      <w:pPr>
        <w:ind w:firstLine="567"/>
        <w:jc w:val="center"/>
        <w:rPr>
          <w:rFonts w:eastAsia="Times New Roman"/>
          <w:b/>
          <w:bCs/>
        </w:rPr>
      </w:pPr>
      <w:r w:rsidRPr="007C4124">
        <w:rPr>
          <w:rFonts w:eastAsia="Times New Roman"/>
          <w:b/>
          <w:bCs/>
        </w:rPr>
        <w:t>Протокол</w:t>
      </w:r>
      <w:r w:rsidR="007C4124" w:rsidRPr="007C4124">
        <w:rPr>
          <w:rFonts w:eastAsia="Times New Roman"/>
          <w:b/>
          <w:bCs/>
        </w:rPr>
        <w:t xml:space="preserve"> </w:t>
      </w:r>
      <w:r w:rsidR="007C4124" w:rsidRPr="007C4124">
        <w:rPr>
          <w:b/>
          <w:caps/>
          <w:color w:val="auto"/>
        </w:rPr>
        <w:t>№ 03.2-4/5</w:t>
      </w:r>
      <w:r w:rsidR="000977E5">
        <w:rPr>
          <w:b/>
          <w:caps/>
          <w:color w:val="auto"/>
        </w:rPr>
        <w:t>60</w:t>
      </w:r>
    </w:p>
    <w:p w:rsidR="00160265" w:rsidRPr="007C4124" w:rsidRDefault="00560B5F">
      <w:pPr>
        <w:ind w:firstLine="567"/>
        <w:jc w:val="center"/>
      </w:pPr>
      <w:r w:rsidRPr="007C4124">
        <w:rPr>
          <w:rFonts w:eastAsia="Times New Roman"/>
          <w:b/>
          <w:bCs/>
        </w:rPr>
        <w:t xml:space="preserve"> рассмотрения единственной заявки на участие в электронном аукционе</w:t>
      </w:r>
    </w:p>
    <w:p w:rsidR="00160265" w:rsidRPr="007C4124" w:rsidRDefault="00560B5F">
      <w:pPr>
        <w:ind w:firstLine="567"/>
        <w:jc w:val="center"/>
      </w:pPr>
      <w:r w:rsidRPr="007C4124">
        <w:rPr>
          <w:rFonts w:eastAsia="Times New Roman"/>
          <w:b/>
          <w:bCs/>
        </w:rPr>
        <w:t>"Оказание услуг на передачу неисключительных прав на программный продукт на ПП Парус-Бюджет8, Модуль "Учет движения маркированных лекарственных препаратов"</w:t>
      </w:r>
    </w:p>
    <w:p w:rsidR="00160265" w:rsidRPr="007C4124" w:rsidRDefault="00560B5F">
      <w:pPr>
        <w:ind w:firstLine="567"/>
        <w:jc w:val="center"/>
        <w:rPr>
          <w:rFonts w:eastAsia="Times New Roman"/>
          <w:b/>
          <w:bCs/>
        </w:rPr>
      </w:pPr>
      <w:r w:rsidRPr="007C4124">
        <w:rPr>
          <w:rFonts w:eastAsia="Times New Roman"/>
          <w:b/>
          <w:bCs/>
        </w:rPr>
        <w:t xml:space="preserve">(№ извещения 0744200000220004051) </w:t>
      </w:r>
    </w:p>
    <w:p w:rsidR="00160265" w:rsidRPr="0001475D" w:rsidRDefault="00160265">
      <w:pPr>
        <w:ind w:firstLine="567"/>
        <w:jc w:val="center"/>
        <w:rPr>
          <w:sz w:val="20"/>
          <w:szCs w:val="20"/>
        </w:rPr>
      </w:pPr>
    </w:p>
    <w:p w:rsidR="00160265" w:rsidRPr="0001475D" w:rsidRDefault="00560B5F">
      <w:pPr>
        <w:ind w:firstLine="567"/>
        <w:jc w:val="right"/>
      </w:pPr>
      <w:r w:rsidRPr="0001475D">
        <w:rPr>
          <w:rFonts w:eastAsia="Times New Roman"/>
          <w:sz w:val="20"/>
          <w:szCs w:val="20"/>
        </w:rPr>
        <w:t>11.12.20 12:13:10 (</w:t>
      </w:r>
      <w:r>
        <w:rPr>
          <w:rFonts w:eastAsia="Times New Roman"/>
          <w:sz w:val="20"/>
          <w:szCs w:val="20"/>
          <w:lang w:val="en-US"/>
        </w:rPr>
        <w:t>MSK</w:t>
      </w:r>
      <w:r w:rsidRPr="0001475D">
        <w:rPr>
          <w:rFonts w:eastAsia="Times New Roman"/>
          <w:sz w:val="20"/>
          <w:szCs w:val="20"/>
        </w:rPr>
        <w:t>+00:00)</w:t>
      </w:r>
    </w:p>
    <w:p w:rsidR="00160265" w:rsidRPr="0001475D" w:rsidRDefault="00160265">
      <w:pPr>
        <w:ind w:firstLine="567"/>
        <w:rPr>
          <w:rFonts w:eastAsia="Times New Roman"/>
          <w:sz w:val="20"/>
          <w:szCs w:val="20"/>
        </w:rPr>
      </w:pPr>
    </w:p>
    <w:p w:rsidR="00160265" w:rsidRDefault="00560B5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305029,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Красный Октябрь, д.21, ОФИС 3</w:t>
      </w:r>
    </w:p>
    <w:p w:rsidR="00160265" w:rsidRDefault="00160265">
      <w:pPr>
        <w:rPr>
          <w:rFonts w:eastAsia="Times New Roman"/>
          <w:sz w:val="20"/>
          <w:szCs w:val="20"/>
        </w:rPr>
      </w:pPr>
    </w:p>
    <w:p w:rsidR="00160265" w:rsidRPr="0001475D" w:rsidRDefault="00560B5F">
      <w:r>
        <w:rPr>
          <w:rFonts w:eastAsia="Times New Roman"/>
          <w:sz w:val="20"/>
          <w:szCs w:val="20"/>
        </w:rPr>
        <w:t>Организатор</w:t>
      </w:r>
      <w:r w:rsidRPr="0001475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1475D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160265" w:rsidRPr="0001475D" w:rsidRDefault="00160265">
      <w:pPr>
        <w:rPr>
          <w:rFonts w:eastAsia="Times New Roman"/>
          <w:sz w:val="20"/>
          <w:szCs w:val="20"/>
        </w:rPr>
      </w:pPr>
    </w:p>
    <w:p w:rsidR="00160265" w:rsidRDefault="00560B5F">
      <w:r w:rsidRPr="0001475D">
        <w:rPr>
          <w:rFonts w:eastAsia="Times New Roman"/>
          <w:sz w:val="20"/>
          <w:szCs w:val="20"/>
        </w:rPr>
        <w:t>Заказчик: ОБЛАСТНОЕ БЮДЖЕТНОЕ УЧРЕЖДЕНИЕ ЗДРАВООХРАНЕНИЯ "КУРСКАЯ ГОРОДСКАЯ ДЕТСКАЯ ПОЛИКЛИНИКА № 7" КОМИТЕТА ЗДРАВООХРАНЕНИЯ КУРСКОЙ ОБЛАСТИ</w:t>
      </w:r>
    </w:p>
    <w:p w:rsidR="00160265" w:rsidRPr="0001475D" w:rsidRDefault="00160265">
      <w:pPr>
        <w:rPr>
          <w:rFonts w:eastAsia="Times New Roman"/>
          <w:sz w:val="20"/>
          <w:szCs w:val="20"/>
        </w:rPr>
      </w:pPr>
    </w:p>
    <w:p w:rsidR="00160265" w:rsidRPr="0001475D" w:rsidRDefault="00560B5F">
      <w:r>
        <w:rPr>
          <w:rFonts w:eastAsia="Times New Roman"/>
          <w:sz w:val="20"/>
          <w:szCs w:val="20"/>
        </w:rPr>
        <w:t>Наименование</w:t>
      </w:r>
      <w:r w:rsidRPr="0001475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1475D">
        <w:rPr>
          <w:rFonts w:eastAsia="Times New Roman"/>
          <w:sz w:val="20"/>
          <w:szCs w:val="20"/>
        </w:rPr>
        <w:t xml:space="preserve">: Оказание услуг на передачу неисключительных прав на программный продукт на ПП Парус-Бюджет8, Модуль "Учет движения маркированных лекарственных препаратов" </w:t>
      </w:r>
    </w:p>
    <w:p w:rsidR="00160265" w:rsidRPr="0001475D" w:rsidRDefault="00160265">
      <w:pPr>
        <w:rPr>
          <w:rFonts w:eastAsia="Times New Roman"/>
          <w:sz w:val="20"/>
          <w:szCs w:val="20"/>
        </w:rPr>
      </w:pPr>
    </w:p>
    <w:p w:rsidR="00160265" w:rsidRPr="0001475D" w:rsidRDefault="00560B5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202463001720146320100101410015829244</w:t>
      </w:r>
    </w:p>
    <w:p w:rsidR="00160265" w:rsidRDefault="00160265"/>
    <w:p w:rsidR="00160265" w:rsidRDefault="00560B5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18 550,00 руб.</w:t>
      </w:r>
    </w:p>
    <w:p w:rsidR="00160265" w:rsidRDefault="00160265">
      <w:pPr>
        <w:rPr>
          <w:rFonts w:eastAsia="Times New Roman"/>
          <w:sz w:val="20"/>
          <w:szCs w:val="20"/>
        </w:rPr>
      </w:pPr>
    </w:p>
    <w:p w:rsidR="00160265" w:rsidRDefault="00560B5F">
      <w:r>
        <w:rPr>
          <w:rFonts w:eastAsia="Times New Roman"/>
          <w:sz w:val="20"/>
          <w:szCs w:val="20"/>
        </w:rPr>
        <w:t>Снижение НМЦК, %: 0.00</w:t>
      </w:r>
    </w:p>
    <w:p w:rsidR="00160265" w:rsidRDefault="00160265">
      <w:pPr>
        <w:rPr>
          <w:rFonts w:eastAsia="Times New Roman"/>
          <w:sz w:val="20"/>
          <w:szCs w:val="20"/>
        </w:rPr>
      </w:pPr>
    </w:p>
    <w:p w:rsidR="00160265" w:rsidRDefault="00560B5F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160265">
        <w:tc>
          <w:tcPr>
            <w:tcW w:w="4960" w:type="dxa"/>
            <w:shd w:val="clear" w:color="auto" w:fill="auto"/>
          </w:tcPr>
          <w:p w:rsidR="00160265" w:rsidRDefault="00560B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0265" w:rsidRDefault="00560B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160265">
        <w:tc>
          <w:tcPr>
            <w:tcW w:w="4960" w:type="dxa"/>
            <w:shd w:val="clear" w:color="auto" w:fill="auto"/>
          </w:tcPr>
          <w:p w:rsidR="00160265" w:rsidRDefault="00560B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0265" w:rsidRDefault="00560B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160265">
        <w:tc>
          <w:tcPr>
            <w:tcW w:w="4960" w:type="dxa"/>
            <w:shd w:val="clear" w:color="auto" w:fill="auto"/>
          </w:tcPr>
          <w:p w:rsidR="00160265" w:rsidRDefault="00560B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0265" w:rsidRDefault="00560B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Кузнецова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60265">
        <w:tc>
          <w:tcPr>
            <w:tcW w:w="4960" w:type="dxa"/>
            <w:shd w:val="clear" w:color="auto" w:fill="auto"/>
          </w:tcPr>
          <w:p w:rsidR="00160265" w:rsidRDefault="00560B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0265" w:rsidRDefault="00560B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Амелина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160265">
        <w:tc>
          <w:tcPr>
            <w:tcW w:w="4960" w:type="dxa"/>
            <w:shd w:val="clear" w:color="auto" w:fill="auto"/>
          </w:tcPr>
          <w:p w:rsidR="00160265" w:rsidRDefault="00560B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0265" w:rsidRDefault="00560B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Фильшина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60265">
        <w:tc>
          <w:tcPr>
            <w:tcW w:w="4960" w:type="dxa"/>
            <w:shd w:val="clear" w:color="auto" w:fill="auto"/>
          </w:tcPr>
          <w:p w:rsidR="00160265" w:rsidRDefault="00560B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0265" w:rsidRDefault="00560B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</w:tbl>
    <w:p w:rsidR="00160265" w:rsidRDefault="00160265">
      <w:pPr>
        <w:rPr>
          <w:rFonts w:eastAsia="Times New Roman"/>
          <w:sz w:val="20"/>
          <w:szCs w:val="20"/>
        </w:rPr>
      </w:pPr>
    </w:p>
    <w:p w:rsidR="00160265" w:rsidRDefault="00560B5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60265" w:rsidRDefault="00160265">
      <w:pPr>
        <w:rPr>
          <w:rFonts w:eastAsia="Times New Roman"/>
          <w:sz w:val="20"/>
          <w:szCs w:val="20"/>
        </w:rPr>
      </w:pPr>
    </w:p>
    <w:p w:rsidR="00160265" w:rsidRDefault="00560B5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160265" w:rsidRDefault="0016026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160265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160265" w:rsidRDefault="00560B5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60265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265" w:rsidRDefault="00560B5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265" w:rsidRDefault="00560B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265" w:rsidRDefault="00560B5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265" w:rsidRDefault="00560B5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60265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265" w:rsidRDefault="00560B5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EA-66944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265" w:rsidRDefault="00560B5F">
            <w:pPr>
              <w:rPr>
                <w:sz w:val="20"/>
                <w:szCs w:val="20"/>
              </w:rPr>
            </w:pPr>
            <w:r w:rsidRPr="0001475D">
              <w:rPr>
                <w:sz w:val="20"/>
                <w:szCs w:val="20"/>
              </w:rPr>
              <w:t>ОБЩЕСТВО С ОГРАНИЧЕННОЙ ОТВЕТСТВЕННОСТЬЮ "БУХСОФТ" / 4632134038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265" w:rsidRDefault="00560B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265" w:rsidRDefault="00560B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60265" w:rsidRDefault="0016026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160265">
        <w:tc>
          <w:tcPr>
            <w:tcW w:w="9921" w:type="dxa"/>
            <w:gridSpan w:val="4"/>
            <w:shd w:val="clear" w:color="auto" w:fill="auto"/>
          </w:tcPr>
          <w:p w:rsidR="00160265" w:rsidRDefault="00560B5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6026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265" w:rsidRDefault="00560B5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265" w:rsidRDefault="00560B5F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265" w:rsidRDefault="00560B5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265" w:rsidRDefault="00560B5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6026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265" w:rsidRDefault="00560B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EA-66944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265" w:rsidRDefault="00560B5F">
            <w:pPr>
              <w:rPr>
                <w:sz w:val="20"/>
                <w:szCs w:val="20"/>
              </w:rPr>
            </w:pPr>
            <w:r w:rsidRPr="0001475D">
              <w:rPr>
                <w:sz w:val="20"/>
                <w:szCs w:val="20"/>
              </w:rPr>
              <w:t>ОБЩЕСТВО С ОГРАНИЧЕННОЙ ОТВЕТСТВЕННОСТЬЮ "БУХСОФТ" / 4632134038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265" w:rsidRDefault="00560B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265" w:rsidRDefault="00560B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026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265" w:rsidRDefault="00560B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EA-66944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265" w:rsidRDefault="00560B5F">
            <w:pPr>
              <w:rPr>
                <w:sz w:val="20"/>
                <w:szCs w:val="20"/>
              </w:rPr>
            </w:pPr>
            <w:r w:rsidRPr="0001475D">
              <w:rPr>
                <w:sz w:val="20"/>
                <w:szCs w:val="20"/>
              </w:rPr>
              <w:t>ОБЩЕСТВО С ОГРАНИЧЕННОЙ ОТВЕТСТВЕННОСТЬЮ "БУХСОФТ" / 4632134038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265" w:rsidRDefault="00560B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265" w:rsidRDefault="00560B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026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265" w:rsidRDefault="00560B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EA-66944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265" w:rsidRDefault="00560B5F">
            <w:pPr>
              <w:rPr>
                <w:sz w:val="20"/>
                <w:szCs w:val="20"/>
              </w:rPr>
            </w:pPr>
            <w:r w:rsidRPr="0001475D">
              <w:rPr>
                <w:sz w:val="20"/>
                <w:szCs w:val="20"/>
              </w:rPr>
              <w:t>ОБЩЕСТВО С ОГРАНИЧЕННОЙ ОТВЕТСТВЕННОСТЬЮ "БУХСОФТ" / 4632134038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265" w:rsidRDefault="00560B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Кузнецова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265" w:rsidRDefault="00560B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026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265" w:rsidRDefault="00560B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EA-66944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265" w:rsidRDefault="00560B5F">
            <w:pPr>
              <w:rPr>
                <w:sz w:val="20"/>
                <w:szCs w:val="20"/>
              </w:rPr>
            </w:pPr>
            <w:r w:rsidRPr="0001475D">
              <w:rPr>
                <w:sz w:val="20"/>
                <w:szCs w:val="20"/>
              </w:rPr>
              <w:t>ОБЩЕСТВО С ОГРАНИЧЕННОЙ ОТВЕТСТВЕННОСТЬЮ "БУХСОФТ" / 4632134038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265" w:rsidRDefault="00560B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Амелина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265" w:rsidRDefault="00560B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026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265" w:rsidRDefault="00560B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EA-66944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265" w:rsidRDefault="00560B5F">
            <w:pPr>
              <w:rPr>
                <w:sz w:val="20"/>
                <w:szCs w:val="20"/>
              </w:rPr>
            </w:pPr>
            <w:r w:rsidRPr="0001475D">
              <w:rPr>
                <w:sz w:val="20"/>
                <w:szCs w:val="20"/>
              </w:rPr>
              <w:t>ОБЩЕСТВО С ОГРАНИЧЕННОЙ ОТВЕТСТВЕННОСТЬЮ "БУХСОФТ" / 4632134038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265" w:rsidRDefault="00560B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Фильшина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265" w:rsidRDefault="00560B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026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265" w:rsidRDefault="00560B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EA-66944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265" w:rsidRDefault="00560B5F">
            <w:pPr>
              <w:rPr>
                <w:sz w:val="20"/>
                <w:szCs w:val="20"/>
              </w:rPr>
            </w:pPr>
            <w:r w:rsidRPr="0001475D">
              <w:rPr>
                <w:sz w:val="20"/>
                <w:szCs w:val="20"/>
              </w:rPr>
              <w:t>ОБЩЕСТВО С ОГРАНИЧЕННОЙ ОТВЕТСТВЕННОСТЬЮ "БУХСОФТ" / 4632134038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265" w:rsidRDefault="00560B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265" w:rsidRDefault="00560B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60265" w:rsidRDefault="00160265">
      <w:pPr>
        <w:jc w:val="both"/>
        <w:rPr>
          <w:sz w:val="20"/>
          <w:szCs w:val="20"/>
          <w:lang w:val="en-US"/>
        </w:rPr>
      </w:pPr>
    </w:p>
    <w:p w:rsidR="00160265" w:rsidRDefault="00560B5F">
      <w:pPr>
        <w:jc w:val="both"/>
      </w:pPr>
      <w:bookmarkStart w:id="0" w:name="__DdeLink__136_4014115248"/>
      <w:bookmarkEnd w:id="0"/>
      <w:r w:rsidRPr="0001475D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"БУХСОФТ".</w:t>
      </w:r>
    </w:p>
    <w:p w:rsidR="00160265" w:rsidRDefault="00160265">
      <w:pPr>
        <w:jc w:val="both"/>
        <w:rPr>
          <w:sz w:val="20"/>
          <w:szCs w:val="20"/>
        </w:rPr>
      </w:pPr>
    </w:p>
    <w:p w:rsidR="00160265" w:rsidRDefault="00560B5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60265" w:rsidRDefault="00160265">
      <w:pPr>
        <w:jc w:val="both"/>
        <w:rPr>
          <w:rFonts w:eastAsia="Times New Roman"/>
          <w:sz w:val="20"/>
          <w:szCs w:val="20"/>
        </w:rPr>
      </w:pPr>
    </w:p>
    <w:p w:rsidR="00160265" w:rsidRDefault="00560B5F">
      <w:pPr>
        <w:jc w:val="both"/>
      </w:pPr>
      <w:r w:rsidRPr="0001475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60265" w:rsidRDefault="00160265">
      <w:pPr>
        <w:jc w:val="both"/>
        <w:rPr>
          <w:rFonts w:eastAsia="Times New Roman"/>
          <w:sz w:val="20"/>
          <w:szCs w:val="20"/>
        </w:rPr>
      </w:pPr>
    </w:p>
    <w:p w:rsidR="00160265" w:rsidRDefault="00560B5F">
      <w:r>
        <w:rPr>
          <w:rFonts w:eastAsia="Times New Roman"/>
          <w:sz w:val="20"/>
          <w:szCs w:val="20"/>
        </w:rPr>
        <w:t>Подписи</w:t>
      </w:r>
    </w:p>
    <w:p w:rsidR="00160265" w:rsidRDefault="0016026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200"/>
        <w:gridCol w:w="3510"/>
        <w:gridCol w:w="3212"/>
      </w:tblGrid>
      <w:tr w:rsidR="00160265">
        <w:tc>
          <w:tcPr>
            <w:tcW w:w="3307" w:type="dxa"/>
            <w:shd w:val="clear" w:color="auto" w:fill="auto"/>
            <w:vAlign w:val="bottom"/>
          </w:tcPr>
          <w:p w:rsidR="00160265" w:rsidRDefault="00560B5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42B3B" w:rsidRPr="00542B3B" w:rsidRDefault="00542B3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</w:tc>
        <w:tc>
          <w:tcPr>
            <w:tcW w:w="3312" w:type="dxa"/>
            <w:shd w:val="clear" w:color="auto" w:fill="auto"/>
            <w:vAlign w:val="bottom"/>
          </w:tcPr>
          <w:p w:rsidR="00160265" w:rsidRDefault="00560B5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160265">
        <w:tc>
          <w:tcPr>
            <w:tcW w:w="3307" w:type="dxa"/>
            <w:shd w:val="clear" w:color="auto" w:fill="auto"/>
            <w:vAlign w:val="bottom"/>
          </w:tcPr>
          <w:p w:rsidR="00160265" w:rsidRDefault="00560B5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60265" w:rsidRDefault="0016026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60265" w:rsidRDefault="00560B5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160265">
        <w:tc>
          <w:tcPr>
            <w:tcW w:w="3307" w:type="dxa"/>
            <w:shd w:val="clear" w:color="auto" w:fill="auto"/>
            <w:vAlign w:val="bottom"/>
          </w:tcPr>
          <w:p w:rsidR="00160265" w:rsidRDefault="00560B5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60265" w:rsidRPr="00542B3B" w:rsidRDefault="00542B3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</w:t>
            </w:r>
          </w:p>
        </w:tc>
        <w:tc>
          <w:tcPr>
            <w:tcW w:w="3312" w:type="dxa"/>
            <w:shd w:val="clear" w:color="auto" w:fill="auto"/>
            <w:vAlign w:val="bottom"/>
          </w:tcPr>
          <w:p w:rsidR="00160265" w:rsidRDefault="00560B5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Кузнецова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60265">
        <w:tc>
          <w:tcPr>
            <w:tcW w:w="3307" w:type="dxa"/>
            <w:shd w:val="clear" w:color="auto" w:fill="auto"/>
            <w:vAlign w:val="bottom"/>
          </w:tcPr>
          <w:p w:rsidR="00160265" w:rsidRDefault="00560B5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60265" w:rsidRPr="00542B3B" w:rsidRDefault="00542B3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</w:t>
            </w:r>
          </w:p>
        </w:tc>
        <w:tc>
          <w:tcPr>
            <w:tcW w:w="3312" w:type="dxa"/>
            <w:shd w:val="clear" w:color="auto" w:fill="auto"/>
            <w:vAlign w:val="bottom"/>
          </w:tcPr>
          <w:p w:rsidR="00160265" w:rsidRDefault="00560B5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Амелина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160265">
        <w:tc>
          <w:tcPr>
            <w:tcW w:w="3307" w:type="dxa"/>
            <w:shd w:val="clear" w:color="auto" w:fill="auto"/>
            <w:vAlign w:val="bottom"/>
          </w:tcPr>
          <w:p w:rsidR="00160265" w:rsidRDefault="00560B5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60265" w:rsidRDefault="0016026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60265" w:rsidRDefault="00560B5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Фильшина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60265">
        <w:tc>
          <w:tcPr>
            <w:tcW w:w="3307" w:type="dxa"/>
            <w:shd w:val="clear" w:color="auto" w:fill="auto"/>
            <w:vAlign w:val="bottom"/>
          </w:tcPr>
          <w:p w:rsidR="00160265" w:rsidRDefault="00560B5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60265" w:rsidRPr="00542B3B" w:rsidRDefault="00542B3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</w:t>
            </w:r>
            <w:bookmarkStart w:id="1" w:name="_GoBack"/>
            <w:bookmarkEnd w:id="1"/>
          </w:p>
        </w:tc>
        <w:tc>
          <w:tcPr>
            <w:tcW w:w="3312" w:type="dxa"/>
            <w:shd w:val="clear" w:color="auto" w:fill="auto"/>
            <w:vAlign w:val="bottom"/>
          </w:tcPr>
          <w:p w:rsidR="00160265" w:rsidRDefault="00560B5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Иванников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</w:tbl>
    <w:p w:rsidR="00560B5F" w:rsidRDefault="00560B5F"/>
    <w:sectPr w:rsidR="00560B5F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265"/>
    <w:rsid w:val="0001475D"/>
    <w:rsid w:val="00083B47"/>
    <w:rsid w:val="000977E5"/>
    <w:rsid w:val="00160265"/>
    <w:rsid w:val="00542B3B"/>
    <w:rsid w:val="00560B5F"/>
    <w:rsid w:val="007C4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178E0"/>
  <w15:docId w15:val="{FFAA9E79-B810-4276-9383-11738D4BB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620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6</cp:revision>
  <dcterms:created xsi:type="dcterms:W3CDTF">2020-12-11T09:10:00Z</dcterms:created>
  <dcterms:modified xsi:type="dcterms:W3CDTF">2020-12-11T09:24:00Z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