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фруктов, овощей"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 14:38:29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фруктов,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202462200382246220100100300010000244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122 222,00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15.73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202"/>
        <w:gridCol w:w="1472"/>
        <w:gridCol w:w="1426"/>
        <w:gridCol w:w="1187"/>
        <w:gridCol w:w="1189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Предложение о цене контракта в соответсвии с Приказом Минфина России от 04.06.2018 № 126н</w:t>
            </w:r>
          </w:p>
        </w:tc>
        <w:tc>
          <w:tcPr>
            <w:tcW w:w="11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</w:t>
            </w:r>
          </w:p>
        </w:tc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EA-67072</w:t>
            </w:r>
          </w:p>
        </w:tc>
        <w:tc>
          <w:tcPr>
            <w:tcW w:w="2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103 000,00 руб.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87550,00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1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EA-67205</w:t>
            </w:r>
          </w:p>
        </w:tc>
        <w:tc>
          <w:tcPr>
            <w:tcW w:w="2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103 688,00 руб.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103 688,00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1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4"/>
        <w:gridCol w:w="2592"/>
        <w:gridCol w:w="1434"/>
        <w:gridCol w:w="1312"/>
        <w:gridCol w:w="19"/>
        <w:gridCol w:w="1219"/>
        <w:gridCol w:w="1476"/>
      </w:tblGrid>
      <w:tr>
        <w:trPr/>
        <w:tc>
          <w:tcPr>
            <w:tcW w:w="9976" w:type="dxa"/>
            <w:gridSpan w:val="7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Предложение о цене контракта в соответсвии с Приказом Минфина России от 04.06.2018 № 126н</w:t>
            </w:r>
          </w:p>
        </w:tc>
        <w:tc>
          <w:tcPr>
            <w:tcW w:w="1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EA-67072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103 000,00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  <w:lang w:val="en-US"/>
              </w:rPr>
              <w:t xml:space="preserve">7 550,00 </w:t>
            </w:r>
            <w:r>
              <w:rPr>
                <w:sz w:val="20"/>
                <w:szCs w:val="20"/>
                <w:lang w:val="ru-RU"/>
              </w:rPr>
              <w:t>руб</w:t>
            </w:r>
          </w:p>
        </w:tc>
        <w:tc>
          <w:tcPr>
            <w:tcW w:w="123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EA-67072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103 000,00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  <w:lang w:val="en-US"/>
              </w:rPr>
              <w:t xml:space="preserve">7 550,00 </w:t>
            </w:r>
            <w:r>
              <w:rPr>
                <w:sz w:val="20"/>
                <w:szCs w:val="20"/>
                <w:lang w:val="ru-RU"/>
              </w:rPr>
              <w:t>руб</w:t>
            </w:r>
          </w:p>
        </w:tc>
        <w:tc>
          <w:tcPr>
            <w:tcW w:w="123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EA-67072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103 000,00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  <w:lang w:val="en-US"/>
              </w:rPr>
              <w:t xml:space="preserve">7 550,00 </w:t>
            </w:r>
            <w:r>
              <w:rPr>
                <w:sz w:val="20"/>
                <w:szCs w:val="20"/>
                <w:lang w:val="ru-RU"/>
              </w:rPr>
              <w:t>руб</w:t>
            </w:r>
          </w:p>
        </w:tc>
        <w:tc>
          <w:tcPr>
            <w:tcW w:w="123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EA-67072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103 000,00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87 550,00 </w:t>
            </w:r>
            <w:r>
              <w:rPr>
                <w:sz w:val="20"/>
                <w:szCs w:val="20"/>
                <w:lang w:val="ru-RU"/>
              </w:rPr>
              <w:t>руб</w:t>
            </w:r>
          </w:p>
        </w:tc>
        <w:tc>
          <w:tcPr>
            <w:tcW w:w="123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EA-67072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103 000,00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87 550,00 </w:t>
            </w:r>
            <w:r>
              <w:rPr>
                <w:sz w:val="20"/>
                <w:szCs w:val="20"/>
                <w:lang w:val="ru-RU"/>
              </w:rPr>
              <w:t>руб</w:t>
            </w:r>
          </w:p>
        </w:tc>
        <w:tc>
          <w:tcPr>
            <w:tcW w:w="123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EA-67072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103 000,00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87550,00 </w:t>
            </w:r>
            <w:r>
              <w:rPr>
                <w:sz w:val="20"/>
                <w:szCs w:val="20"/>
                <w:lang w:val="ru-RU"/>
              </w:rPr>
              <w:t>руб</w:t>
            </w:r>
          </w:p>
        </w:tc>
        <w:tc>
          <w:tcPr>
            <w:tcW w:w="123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EA-67205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103 688,00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 xml:space="preserve">03 688,00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23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EA-67205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103 688,00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103 688,00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23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EA-67205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103 688,00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 xml:space="preserve">03 688,00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23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EA-67205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103 688,00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103 688,00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23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EA-67205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103 688,00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 xml:space="preserve">03 688,00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23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EA-67205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103 688,00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103 688,00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23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103 000,00 руб. (87550,00 руб. в соответствие с п.1 пп. 1.1  Приказа Минфина России от 04.06.2018 № 126н).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LibreOffice/7.0.1.2$Windows_x86 LibreOffice_project/7cbcfc562f6eb6708b5ff7d7397325de9e764452</Application>
  <Pages>3</Pages>
  <Words>686</Words>
  <Characters>4867</Characters>
  <CharactersWithSpaces>5404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2020-12-14T10:29:12Z</cp:lastPrinted>
  <dcterms:modified xsi:type="dcterms:W3CDTF">2020-12-14T11:22:23Z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