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148" w:rsidRDefault="00216DB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0148" w:rsidRDefault="00216D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шин, камер и ободных лент (флиппер)"</w:t>
      </w:r>
    </w:p>
    <w:p w:rsidR="00C30148" w:rsidRDefault="00216DB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0303300064720000273) </w:t>
      </w:r>
    </w:p>
    <w:p w:rsidR="00C30148" w:rsidRDefault="00C30148">
      <w:pPr>
        <w:ind w:firstLine="567"/>
        <w:jc w:val="center"/>
        <w:rPr>
          <w:sz w:val="20"/>
          <w:szCs w:val="20"/>
          <w:lang w:val="en-US"/>
        </w:rPr>
      </w:pPr>
    </w:p>
    <w:p w:rsidR="00C30148" w:rsidRDefault="00216DB1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12:37:41 (MSK+00:00)</w:t>
      </w:r>
    </w:p>
    <w:p w:rsidR="00C30148" w:rsidRDefault="00C30148">
      <w:pPr>
        <w:ind w:firstLine="567"/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367000, Дагестан Респ, Махачкала г, УЛ </w:t>
      </w:r>
      <w:r>
        <w:rPr>
          <w:rFonts w:eastAsia="Times New Roman"/>
          <w:sz w:val="20"/>
          <w:szCs w:val="20"/>
          <w:lang w:val="en-US"/>
        </w:rPr>
        <w:t>БЕЙБУЛАТОВА, 6/А</w:t>
      </w:r>
    </w:p>
    <w:p w:rsidR="00C30148" w:rsidRDefault="00C30148">
      <w:pPr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 w:rsidR="00C30148" w:rsidRDefault="00C30148">
      <w:pPr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 w:rsidR="00C30148" w:rsidRDefault="00C30148">
      <w:pPr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шин, камер и ободных лент (флиппер) </w:t>
      </w:r>
    </w:p>
    <w:p w:rsidR="00C30148" w:rsidRDefault="00C30148">
      <w:pPr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</w:t>
      </w:r>
      <w:r>
        <w:rPr>
          <w:rFonts w:eastAsia="Times New Roman"/>
          <w:sz w:val="20"/>
          <w:szCs w:val="20"/>
        </w:rPr>
        <w:t>06428105720100100250010000244</w:t>
      </w:r>
    </w:p>
    <w:p w:rsidR="00C30148" w:rsidRDefault="00C30148"/>
    <w:p w:rsidR="00C30148" w:rsidRDefault="00216D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1 812 970,58 руб.</w:t>
      </w:r>
    </w:p>
    <w:p w:rsidR="00C30148" w:rsidRDefault="00C30148">
      <w:pPr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C30148" w:rsidRDefault="00C30148">
      <w:pPr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0148">
        <w:tc>
          <w:tcPr>
            <w:tcW w:w="4960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 w:rsidR="00C30148">
        <w:tc>
          <w:tcPr>
            <w:tcW w:w="4960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 w:rsidR="00C30148">
        <w:tc>
          <w:tcPr>
            <w:tcW w:w="4960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 w:rsidR="00C30148">
        <w:tc>
          <w:tcPr>
            <w:tcW w:w="4960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 w:rsidR="00C30148">
        <w:tc>
          <w:tcPr>
            <w:tcW w:w="4960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 w:rsidR="00C30148" w:rsidRDefault="00C30148">
      <w:pPr>
        <w:rPr>
          <w:rFonts w:eastAsia="Times New Roman"/>
          <w:sz w:val="20"/>
          <w:szCs w:val="20"/>
        </w:rPr>
      </w:pPr>
    </w:p>
    <w:p w:rsidR="00C30148" w:rsidRDefault="00216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0148">
        <w:tc>
          <w:tcPr>
            <w:tcW w:w="4960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</w:t>
            </w:r>
            <w:r>
              <w:rPr>
                <w:sz w:val="20"/>
                <w:szCs w:val="20"/>
                <w:lang w:val="en-US"/>
              </w:rPr>
              <w:t xml:space="preserve"> Абдулкеримовна</w:t>
            </w:r>
          </w:p>
        </w:tc>
      </w:tr>
      <w:tr w:rsidR="00C30148">
        <w:tc>
          <w:tcPr>
            <w:tcW w:w="4960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 w:rsidR="00C30148">
        <w:tc>
          <w:tcPr>
            <w:tcW w:w="4960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 w:rsidR="00C30148" w:rsidRDefault="00C30148">
      <w:pPr>
        <w:rPr>
          <w:rFonts w:eastAsia="Times New Roman"/>
          <w:sz w:val="20"/>
          <w:szCs w:val="20"/>
        </w:rPr>
      </w:pPr>
    </w:p>
    <w:p w:rsidR="00C30148" w:rsidRDefault="00216D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0148" w:rsidRDefault="00C30148">
      <w:pPr>
        <w:rPr>
          <w:rFonts w:eastAsia="Times New Roman"/>
          <w:sz w:val="20"/>
          <w:szCs w:val="20"/>
        </w:rPr>
      </w:pPr>
    </w:p>
    <w:p w:rsidR="00C30148" w:rsidRDefault="00216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C30148" w:rsidRDefault="00C301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301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01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3014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1 803 905,73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30148" w:rsidRDefault="00C301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20"/>
        <w:gridCol w:w="1666"/>
        <w:gridCol w:w="1830"/>
        <w:gridCol w:w="1651"/>
      </w:tblGrid>
      <w:tr w:rsidR="00C30148">
        <w:tc>
          <w:tcPr>
            <w:tcW w:w="9977" w:type="dxa"/>
            <w:gridSpan w:val="5"/>
            <w:shd w:val="clear" w:color="auto" w:fill="auto"/>
          </w:tcPr>
          <w:p w:rsidR="00C30148" w:rsidRDefault="00216D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301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301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lastRenderedPageBreak/>
              <w:t>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1 803 905,73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Абдулкеримова </w:t>
            </w:r>
            <w:r>
              <w:rPr>
                <w:sz w:val="20"/>
                <w:szCs w:val="20"/>
                <w:lang w:val="en-US"/>
              </w:rPr>
              <w:lastRenderedPageBreak/>
              <w:t xml:space="preserve">Джанетта </w:t>
            </w:r>
            <w:r>
              <w:rPr>
                <w:sz w:val="20"/>
                <w:szCs w:val="20"/>
                <w:lang w:val="en-US"/>
              </w:rPr>
              <w:t>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C301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1 803 905,73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3014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1 803 905,73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0148" w:rsidRDefault="00216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30148" w:rsidRDefault="00C30148">
      <w:pPr>
        <w:jc w:val="both"/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"А-1", предложивший цену контракта 1 803 905,73 руб.</w:t>
      </w:r>
    </w:p>
    <w:p w:rsidR="00C30148" w:rsidRDefault="00C30148">
      <w:pPr>
        <w:jc w:val="both"/>
        <w:rPr>
          <w:rFonts w:eastAsia="Times New Roman"/>
          <w:sz w:val="20"/>
          <w:szCs w:val="20"/>
        </w:rPr>
      </w:pPr>
    </w:p>
    <w:p w:rsidR="00C30148" w:rsidRDefault="00216DB1">
      <w:pPr>
        <w:jc w:val="both"/>
      </w:pPr>
      <w:r>
        <w:rPr>
          <w:rFonts w:eastAsia="Times New Roman"/>
          <w:sz w:val="20"/>
          <w:szCs w:val="20"/>
        </w:rPr>
        <w:t>На основании рассмотрен</w:t>
      </w:r>
      <w:r>
        <w:rPr>
          <w:rFonts w:eastAsia="Times New Roman"/>
          <w:sz w:val="20"/>
          <w:szCs w:val="20"/>
        </w:rPr>
        <w:t>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</w:t>
      </w:r>
      <w:r>
        <w:rPr>
          <w:rFonts w:eastAsia="Times New Roman"/>
          <w:sz w:val="20"/>
          <w:szCs w:val="20"/>
        </w:rPr>
        <w:t>тракт заключается с участником ОБЩЕСТВО С ОГРАНИЧЕННОЙ ОТВЕТСТВЕННОСТЬЮ "А-1",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C30148" w:rsidRDefault="00C30148">
      <w:pPr>
        <w:jc w:val="both"/>
        <w:rPr>
          <w:rFonts w:eastAsia="Times New Roman"/>
          <w:sz w:val="20"/>
          <w:szCs w:val="20"/>
          <w:lang w:val="en-US"/>
        </w:rPr>
      </w:pPr>
    </w:p>
    <w:p w:rsidR="00C30148" w:rsidRDefault="00216DB1">
      <w:pPr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</w:t>
      </w:r>
      <w:r>
        <w:rPr>
          <w:rFonts w:eastAsia="Times New Roman"/>
          <w:sz w:val="20"/>
          <w:szCs w:val="20"/>
          <w:lang w:val="en-US"/>
        </w:rPr>
        <w:t>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30148" w:rsidRDefault="00C30148">
      <w:pPr>
        <w:jc w:val="both"/>
        <w:rPr>
          <w:rFonts w:eastAsia="Times New Roman"/>
          <w:sz w:val="20"/>
          <w:szCs w:val="20"/>
        </w:rPr>
      </w:pPr>
    </w:p>
    <w:p w:rsidR="00C30148" w:rsidRDefault="00216DB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0148" w:rsidRDefault="00C30148">
      <w:pPr>
        <w:jc w:val="both"/>
        <w:rPr>
          <w:rFonts w:eastAsia="Times New Roman"/>
          <w:sz w:val="20"/>
          <w:szCs w:val="20"/>
        </w:rPr>
      </w:pPr>
    </w:p>
    <w:p w:rsidR="00C30148" w:rsidRDefault="00216DB1">
      <w:r>
        <w:rPr>
          <w:rFonts w:eastAsia="Times New Roman"/>
          <w:sz w:val="20"/>
          <w:szCs w:val="20"/>
        </w:rPr>
        <w:t>Подписи</w:t>
      </w:r>
    </w:p>
    <w:p w:rsidR="00C30148" w:rsidRDefault="00C301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30148">
        <w:tc>
          <w:tcPr>
            <w:tcW w:w="3307" w:type="dxa"/>
            <w:shd w:val="clear" w:color="auto" w:fill="auto"/>
            <w:vAlign w:val="bottom"/>
          </w:tcPr>
          <w:p w:rsidR="00C30148" w:rsidRDefault="00216D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C30148" w:rsidRDefault="00C301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148" w:rsidRDefault="00216DB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Абдулкеримова </w:t>
            </w:r>
            <w:r>
              <w:rPr>
                <w:sz w:val="20"/>
                <w:szCs w:val="20"/>
                <w:lang w:val="en-US"/>
              </w:rPr>
              <w:t>Джанетта Абдулкеримовна</w:t>
            </w:r>
          </w:p>
        </w:tc>
      </w:tr>
      <w:tr w:rsidR="00C30148">
        <w:tc>
          <w:tcPr>
            <w:tcW w:w="3307" w:type="dxa"/>
            <w:shd w:val="clear" w:color="auto" w:fill="auto"/>
            <w:vAlign w:val="bottom"/>
          </w:tcPr>
          <w:p w:rsidR="00C30148" w:rsidRDefault="00216D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30148" w:rsidRDefault="00C301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148" w:rsidRDefault="00216DB1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 w:rsidR="00C30148">
        <w:tc>
          <w:tcPr>
            <w:tcW w:w="3307" w:type="dxa"/>
            <w:shd w:val="clear" w:color="auto" w:fill="auto"/>
            <w:vAlign w:val="bottom"/>
          </w:tcPr>
          <w:p w:rsidR="00C30148" w:rsidRDefault="00216DB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C30148" w:rsidRDefault="00C301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0148" w:rsidRDefault="00216DB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 w:rsidR="00216DB1" w:rsidRDefault="00216DB1"/>
    <w:sectPr w:rsidR="00216DB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148"/>
    <w:rsid w:val="00072F6B"/>
    <w:rsid w:val="00216DB1"/>
    <w:rsid w:val="00C3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2020-12-14T09:38:00Z</dcterms:created>
  <dcterms:modified xsi:type="dcterms:W3CDTF">2020-12-14T09:38:00Z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