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"Услуга по сопровождению и технической поддержке установленного программного продукта «Медицинская Информационная Система «Комплекс Программных Средств «Система Автоматизации МедикоСтрахового Обслуживания Населения» «САМСОН»"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10:14:41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сопровождению и технической поддержке установленного программного продукта «Медицинская Информационная Система «Комплекс Программных Средств «Система Автоматизации МедикоСтрахового Обслуживания Населения» «САМСОН»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202232007883523200100103280016202244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"СОЦ-ИНФОРМ" / 2308214513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"СОЦ-ИНФОРМ".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