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№03.3-4/515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17.12.20 14:18:28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202462901942046320100101140030000244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294 250,00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26.67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3575"/>
        <w:gridCol w:w="2088"/>
        <w:gridCol w:w="1587"/>
        <w:gridCol w:w="147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EA-68004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215 778,75 руб.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EA-67757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217 250,00 руб.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EA-67987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246 675,00 руб.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3218"/>
        <w:gridCol w:w="1809"/>
        <w:gridCol w:w="2061"/>
        <w:gridCol w:w="1589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EA-68004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215 778,75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EA-68004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215 778,75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EA-68004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215 778,75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EA-68004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215 778,75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EA-68004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215 778,75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EA-68004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215 778,75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EA-68004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215 778,75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217 250,00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217 250,00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217 250,00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217 250,00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217 250,00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217 250,00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217 250,00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EA-67987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246 675,00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EA-67987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246 675,00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EA-67987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246 675,00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EA-67987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246 675,00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EA-67987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246 675,00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EA-67987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246 675,00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EA-67987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246 675,00 руб.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338" w:leader="none"/>
        </w:tabs>
        <w:bidi w:val="0"/>
        <w:spacing w:before="0" w:after="0"/>
        <w:ind w:left="397" w:right="0" w:hanging="340"/>
        <w:jc w:val="both"/>
        <w:rPr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победителем электронного аукциона признается МИНАКОВА ИРИНА ВАЛЕРЬЕВНА, </w:t>
      </w:r>
      <w:r>
        <w:rPr>
          <w:rFonts w:eastAsia="Times New Roman"/>
          <w:sz w:val="20"/>
          <w:szCs w:val="20"/>
        </w:rPr>
        <w:t xml:space="preserve">которая предложила </w:t>
      </w:r>
      <w:r>
        <w:rPr>
          <w:rFonts w:eastAsia="Times New Roman"/>
          <w:sz w:val="20"/>
          <w:szCs w:val="20"/>
        </w:rPr>
        <w:t xml:space="preserve"> наиболее низкую цену контракта: 215 778,75 руб.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338" w:leader="none"/>
        </w:tabs>
        <w:bidi w:val="0"/>
        <w:spacing w:before="0" w:after="0"/>
        <w:ind w:left="340" w:right="0" w:hanging="283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450" w:leader="none"/>
        </w:tabs>
        <w:bidi w:val="0"/>
        <w:spacing w:before="0" w:after="0"/>
        <w:ind w:left="737" w:right="0" w:hanging="737"/>
        <w:jc w:val="left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LibreOffice/6.4.4.2$Windows_x86 LibreOffice_project/3d775be2011f3886db32dfd395a6a6d1ca2630ff</Application>
  <Pages>3</Pages>
  <Words>716</Words>
  <Characters>5283</Characters>
  <CharactersWithSpaces>5806</CharactersWithSpaces>
  <Paragraphs>192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2020-12-17T14:32:31Z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