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</w:t>
      </w:r>
      <w:r>
        <w:rPr>
          <w:rFonts w:eastAsia="Times New Roman"/>
          <w:b/>
          <w:bCs/>
          <w:sz w:val="20"/>
          <w:szCs w:val="20"/>
        </w:rPr>
        <w:t>2108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202462200382246220100100320010000244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94 267,80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21.68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73 828,00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85 828,00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85 828,00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73 828,00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701</Words>
  <Characters>5180</Characters>
  <CharactersWithSpaces>5720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2020-12-22T14:21:19Z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