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813" w:rsidRDefault="00D943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94393" w:rsidRDefault="00D9439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испытанию электроустановок зданий </w:t>
      </w:r>
    </w:p>
    <w:p w:rsidR="00A20813" w:rsidRDefault="00D9439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A20813" w:rsidRDefault="00D94393">
      <w:pPr>
        <w:ind w:firstLine="567"/>
        <w:jc w:val="center"/>
      </w:pPr>
      <w:r w:rsidRPr="00D943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4393">
        <w:rPr>
          <w:rFonts w:eastAsia="Times New Roman"/>
          <w:b/>
          <w:bCs/>
          <w:sz w:val="20"/>
          <w:szCs w:val="20"/>
        </w:rPr>
        <w:t xml:space="preserve"> 0372200047720000512) </w:t>
      </w:r>
    </w:p>
    <w:p w:rsidR="00A20813" w:rsidRPr="00D94393" w:rsidRDefault="00A20813">
      <w:pPr>
        <w:ind w:firstLine="567"/>
        <w:jc w:val="center"/>
        <w:rPr>
          <w:sz w:val="20"/>
          <w:szCs w:val="20"/>
        </w:rPr>
      </w:pPr>
    </w:p>
    <w:p w:rsidR="00A20813" w:rsidRDefault="00D94393">
      <w:pPr>
        <w:ind w:firstLine="567"/>
        <w:jc w:val="right"/>
      </w:pPr>
      <w:r w:rsidRPr="00D94393">
        <w:rPr>
          <w:rFonts w:eastAsia="Times New Roman"/>
          <w:sz w:val="20"/>
          <w:szCs w:val="20"/>
        </w:rPr>
        <w:t>24.12.20 12:11:36 (</w:t>
      </w:r>
      <w:r>
        <w:rPr>
          <w:rFonts w:eastAsia="Times New Roman"/>
          <w:sz w:val="20"/>
          <w:szCs w:val="20"/>
          <w:lang w:val="en-US"/>
        </w:rPr>
        <w:t>MSK</w:t>
      </w:r>
      <w:r w:rsidRPr="00D94393">
        <w:rPr>
          <w:rFonts w:eastAsia="Times New Roman"/>
          <w:sz w:val="20"/>
          <w:szCs w:val="20"/>
        </w:rPr>
        <w:t>+00:00)</w:t>
      </w:r>
    </w:p>
    <w:p w:rsidR="00A20813" w:rsidRPr="00D94393" w:rsidRDefault="00A20813">
      <w:pPr>
        <w:ind w:firstLine="567"/>
        <w:rPr>
          <w:rFonts w:eastAsia="Times New Roman"/>
          <w:sz w:val="20"/>
          <w:szCs w:val="20"/>
        </w:rPr>
      </w:pPr>
    </w:p>
    <w:p w:rsidR="00A20813" w:rsidRDefault="00D94393">
      <w:r>
        <w:rPr>
          <w:rFonts w:eastAsia="Times New Roman"/>
          <w:sz w:val="20"/>
          <w:szCs w:val="20"/>
        </w:rPr>
        <w:t>Организатор</w:t>
      </w:r>
      <w:r w:rsidRPr="00D943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4393">
        <w:rPr>
          <w:rFonts w:eastAsia="Times New Roman"/>
          <w:sz w:val="20"/>
          <w:szCs w:val="20"/>
        </w:rPr>
        <w:t xml:space="preserve">: </w:t>
      </w:r>
      <w:r w:rsidRPr="00D9439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20813" w:rsidRPr="00D94393" w:rsidRDefault="00A20813">
      <w:pPr>
        <w:rPr>
          <w:rFonts w:eastAsia="Times New Roman"/>
          <w:sz w:val="20"/>
          <w:szCs w:val="20"/>
        </w:rPr>
      </w:pPr>
    </w:p>
    <w:p w:rsidR="00A20813" w:rsidRDefault="00D94393">
      <w:r>
        <w:rPr>
          <w:rFonts w:eastAsia="Times New Roman"/>
          <w:sz w:val="20"/>
          <w:szCs w:val="20"/>
        </w:rPr>
        <w:t>Заказчик</w:t>
      </w:r>
      <w:r w:rsidRPr="00D943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20813" w:rsidRPr="00D94393" w:rsidRDefault="00A20813">
      <w:pPr>
        <w:rPr>
          <w:rFonts w:eastAsia="Times New Roman"/>
          <w:sz w:val="20"/>
          <w:szCs w:val="20"/>
        </w:rPr>
      </w:pPr>
    </w:p>
    <w:p w:rsidR="00A20813" w:rsidRPr="00D94393" w:rsidRDefault="00D94393" w:rsidP="00D94393">
      <w:pPr>
        <w:jc w:val="both"/>
        <w:rPr>
          <w:b/>
          <w:sz w:val="20"/>
          <w:szCs w:val="20"/>
        </w:rPr>
      </w:pPr>
      <w:r w:rsidRPr="00D94393">
        <w:rPr>
          <w:rFonts w:eastAsia="Times New Roman"/>
          <w:b/>
          <w:sz w:val="20"/>
          <w:szCs w:val="20"/>
        </w:rPr>
        <w:t>Наименован</w:t>
      </w:r>
      <w:r w:rsidRPr="00D94393">
        <w:rPr>
          <w:rFonts w:eastAsia="Times New Roman"/>
          <w:b/>
          <w:sz w:val="20"/>
          <w:szCs w:val="20"/>
        </w:rPr>
        <w:t>ие закупки: Оказание услуг по испытанию электроустановок зданий в СПб ГБУЗ "Городская больница № 40" в 2021 году</w:t>
      </w:r>
    </w:p>
    <w:p w:rsidR="00A20813" w:rsidRPr="00D94393" w:rsidRDefault="00A20813" w:rsidP="00D94393">
      <w:pPr>
        <w:jc w:val="both"/>
        <w:rPr>
          <w:rFonts w:eastAsia="Times New Roman"/>
          <w:b/>
          <w:sz w:val="20"/>
          <w:szCs w:val="20"/>
        </w:rPr>
      </w:pPr>
    </w:p>
    <w:p w:rsidR="00A20813" w:rsidRPr="00D94393" w:rsidRDefault="00D94393" w:rsidP="00D94393">
      <w:pPr>
        <w:jc w:val="both"/>
        <w:rPr>
          <w:b/>
        </w:rPr>
      </w:pPr>
      <w:r w:rsidRPr="00D94393">
        <w:rPr>
          <w:rFonts w:eastAsia="Times New Roman"/>
          <w:b/>
          <w:sz w:val="20"/>
          <w:szCs w:val="20"/>
        </w:rPr>
        <w:t>Начальная (максимальная) цена контракта: 180 000,00 руб.</w:t>
      </w:r>
    </w:p>
    <w:p w:rsidR="00A20813" w:rsidRDefault="00A2081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2081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813" w:rsidRPr="00D94393" w:rsidRDefault="00D94393">
            <w:pPr>
              <w:pStyle w:val="af8"/>
              <w:rPr>
                <w:sz w:val="12"/>
                <w:szCs w:val="12"/>
              </w:rPr>
            </w:pPr>
            <w:proofErr w:type="spellStart"/>
            <w:r w:rsidRPr="00D9439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20813" w:rsidRPr="00D9439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20813" w:rsidRPr="00D94393" w:rsidRDefault="00D94393">
                  <w:pPr>
                    <w:jc w:val="both"/>
                    <w:rPr>
                      <w:sz w:val="12"/>
                      <w:szCs w:val="12"/>
                    </w:rPr>
                  </w:pPr>
                  <w:r w:rsidRPr="00D94393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D94393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D94393">
                    <w:rPr>
                      <w:sz w:val="12"/>
                      <w:szCs w:val="12"/>
                      <w:lang w:val="en-US"/>
                    </w:rPr>
                    <w:t>Федер</w:t>
                  </w:r>
                  <w:r w:rsidRPr="00D94393">
                    <w:rPr>
                      <w:sz w:val="12"/>
                      <w:szCs w:val="12"/>
                      <w:lang w:val="en-US"/>
                    </w:rPr>
                    <w:t>ального</w:t>
                  </w:r>
                  <w:proofErr w:type="spellEnd"/>
                  <w:r w:rsidRPr="00D9439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9439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9439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20813" w:rsidRPr="00D94393" w:rsidRDefault="00D94393">
                  <w:pPr>
                    <w:jc w:val="both"/>
                    <w:rPr>
                      <w:sz w:val="12"/>
                      <w:szCs w:val="12"/>
                    </w:rPr>
                  </w:pPr>
                  <w:r w:rsidRPr="00D94393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94393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D94393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A20813" w:rsidRPr="00D9439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20813" w:rsidRPr="00D94393" w:rsidRDefault="00D94393">
                  <w:pPr>
                    <w:jc w:val="both"/>
                    <w:rPr>
                      <w:sz w:val="12"/>
                      <w:szCs w:val="12"/>
                    </w:rPr>
                  </w:pPr>
                  <w:r w:rsidRPr="00D94393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D94393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D9439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9439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9439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9439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20813" w:rsidRPr="00D94393" w:rsidRDefault="00D94393">
                  <w:pPr>
                    <w:jc w:val="both"/>
                    <w:rPr>
                      <w:sz w:val="12"/>
                      <w:szCs w:val="12"/>
                    </w:rPr>
                  </w:pPr>
                  <w:r w:rsidRPr="00D94393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D94393">
                    <w:rPr>
                      <w:sz w:val="12"/>
                      <w:szCs w:val="12"/>
                    </w:rPr>
                    <w:t>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20813" w:rsidRPr="00D94393" w:rsidRDefault="00A20813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A2081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0813" w:rsidRPr="00D94393" w:rsidRDefault="00D94393">
            <w:pPr>
              <w:pStyle w:val="af8"/>
              <w:rPr>
                <w:sz w:val="12"/>
                <w:szCs w:val="12"/>
              </w:rPr>
            </w:pPr>
            <w:proofErr w:type="spellStart"/>
            <w:r w:rsidRPr="00D94393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20813" w:rsidRPr="00D9439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20813" w:rsidRPr="00D94393" w:rsidRDefault="00D94393">
                  <w:pPr>
                    <w:jc w:val="both"/>
                    <w:rPr>
                      <w:sz w:val="12"/>
                      <w:szCs w:val="12"/>
                    </w:rPr>
                  </w:pPr>
                  <w:r w:rsidRPr="00D94393">
                    <w:rPr>
                      <w:sz w:val="12"/>
                      <w:szCs w:val="12"/>
                    </w:rPr>
                    <w:t>Закупка проводится для субъектов малого пред</w:t>
                  </w:r>
                  <w:r w:rsidRPr="00D94393">
                    <w:rPr>
                      <w:sz w:val="12"/>
                      <w:szCs w:val="12"/>
                    </w:rPr>
                    <w:t>принимательства, социально ориентированных некоммерческих организаций.</w:t>
                  </w:r>
                </w:p>
                <w:p w:rsidR="00A20813" w:rsidRPr="00D94393" w:rsidRDefault="00D94393">
                  <w:pPr>
                    <w:jc w:val="both"/>
                    <w:rPr>
                      <w:sz w:val="12"/>
                      <w:szCs w:val="12"/>
                    </w:rPr>
                  </w:pPr>
                  <w:r w:rsidRPr="00D94393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94393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D9439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9439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9439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9439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20813" w:rsidRPr="00D94393" w:rsidRDefault="00A20813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A20813" w:rsidRDefault="00A20813">
      <w:pPr>
        <w:rPr>
          <w:rFonts w:eastAsia="Times New Roman"/>
          <w:sz w:val="20"/>
          <w:szCs w:val="20"/>
        </w:rPr>
      </w:pPr>
    </w:p>
    <w:p w:rsidR="00A20813" w:rsidRDefault="00D943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0813">
        <w:tc>
          <w:tcPr>
            <w:tcW w:w="4960" w:type="dxa"/>
            <w:shd w:val="clear" w:color="auto" w:fill="auto"/>
          </w:tcPr>
          <w:p w:rsidR="00A20813" w:rsidRDefault="00D943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813" w:rsidRDefault="00D9439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20813">
        <w:tc>
          <w:tcPr>
            <w:tcW w:w="4960" w:type="dxa"/>
            <w:shd w:val="clear" w:color="auto" w:fill="auto"/>
          </w:tcPr>
          <w:p w:rsidR="00A20813" w:rsidRDefault="00D9439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813" w:rsidRDefault="00D9439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20813">
        <w:tc>
          <w:tcPr>
            <w:tcW w:w="4960" w:type="dxa"/>
            <w:shd w:val="clear" w:color="auto" w:fill="auto"/>
          </w:tcPr>
          <w:p w:rsidR="00A20813" w:rsidRDefault="00D943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813" w:rsidRDefault="00D9439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20813" w:rsidRDefault="00A20813">
      <w:pPr>
        <w:rPr>
          <w:rFonts w:eastAsia="Times New Roman"/>
          <w:sz w:val="20"/>
          <w:szCs w:val="20"/>
        </w:rPr>
      </w:pPr>
    </w:p>
    <w:p w:rsidR="00A20813" w:rsidRDefault="00D9439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20813" w:rsidRDefault="00A2081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20813">
        <w:tc>
          <w:tcPr>
            <w:tcW w:w="9922" w:type="dxa"/>
            <w:shd w:val="clear" w:color="auto" w:fill="auto"/>
          </w:tcPr>
          <w:p w:rsidR="00A20813" w:rsidRDefault="00D9439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2081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EA-68930</w:t>
            </w:r>
          </w:p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"МТК" / 1660331096</w:t>
            </w:r>
          </w:p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179 900,00 руб.</w:t>
            </w:r>
          </w:p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94393">
              <w:rPr>
                <w:sz w:val="20"/>
                <w:szCs w:val="20"/>
              </w:rPr>
              <w:t>: Участник электронного аукциона и под</w:t>
            </w:r>
            <w:r w:rsidRPr="00D94393"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20813" w:rsidRPr="00D94393" w:rsidRDefault="00D94393" w:rsidP="00D9439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</w:t>
            </w:r>
            <w:r>
              <w:rPr>
                <w:sz w:val="20"/>
                <w:szCs w:val="20"/>
              </w:rPr>
              <w:t>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</w:p>
        </w:tc>
      </w:tr>
      <w:tr w:rsidR="00A2081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EA-68905</w:t>
            </w:r>
          </w:p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"САТЕЛЛИТ" / 7805721079</w:t>
            </w:r>
          </w:p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40 000,00 руб.</w:t>
            </w:r>
          </w:p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9439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20813" w:rsidRPr="00D94393" w:rsidRDefault="00D94393" w:rsidP="00D94393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2081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EA-69059</w:t>
            </w:r>
          </w:p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"ЭЛЕКТРОТЕСТ" / 7</w:t>
            </w:r>
            <w:r>
              <w:rPr>
                <w:sz w:val="20"/>
                <w:szCs w:val="20"/>
              </w:rPr>
              <w:t>816249186</w:t>
            </w:r>
          </w:p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46 800,00 руб.</w:t>
            </w:r>
          </w:p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94393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D94393" w:rsidRDefault="00D94393">
            <w:pPr>
              <w:ind w:left="72" w:firstLine="117"/>
              <w:rPr>
                <w:sz w:val="20"/>
                <w:szCs w:val="20"/>
              </w:rPr>
            </w:pPr>
            <w:proofErr w:type="gramStart"/>
            <w:r w:rsidRPr="00D94393">
              <w:rPr>
                <w:sz w:val="20"/>
                <w:szCs w:val="20"/>
              </w:rPr>
              <w:t xml:space="preserve">Обоснование: непредставление </w:t>
            </w:r>
            <w:r w:rsidRPr="00D94393">
              <w:rPr>
                <w:sz w:val="20"/>
                <w:szCs w:val="20"/>
              </w:rPr>
              <w:t xml:space="preserve">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</w:t>
            </w:r>
            <w:r w:rsidRPr="00D94393">
              <w:rPr>
                <w:sz w:val="20"/>
                <w:szCs w:val="20"/>
              </w:rPr>
              <w:t>недостоверной информации об участнике аукциона на дату и время окончания срока пода</w:t>
            </w:r>
            <w:r>
              <w:rPr>
                <w:sz w:val="20"/>
                <w:szCs w:val="20"/>
              </w:rPr>
              <w:t>чи заявок на участие в аукционе</w:t>
            </w:r>
            <w:proofErr w:type="gramEnd"/>
          </w:p>
          <w:p w:rsidR="00D94393" w:rsidRPr="00B04BE2" w:rsidRDefault="00D94393" w:rsidP="00D94393">
            <w:pPr>
              <w:pStyle w:val="afe"/>
              <w:tabs>
                <w:tab w:val="left" w:pos="431"/>
              </w:tabs>
              <w:ind w:firstLine="17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04BE2">
              <w:rPr>
                <w:rFonts w:ascii="Times New Roman" w:hAnsi="Times New Roman"/>
                <w:b/>
                <w:sz w:val="20"/>
                <w:szCs w:val="20"/>
              </w:rPr>
              <w:t>Основание для отказа в допуске: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п.1 ч.6 ст.</w:t>
            </w:r>
            <w:r w:rsidRPr="00B04BE2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B04BE2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r w:rsidRPr="00630DDA">
              <w:rPr>
                <w:rFonts w:ascii="Times New Roman" w:hAnsi="Times New Roman"/>
                <w:sz w:val="20"/>
                <w:szCs w:val="20"/>
              </w:rPr>
              <w:t>непредставлени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630DDA">
              <w:rPr>
                <w:rFonts w:ascii="Times New Roman" w:hAnsi="Times New Roman"/>
                <w:sz w:val="20"/>
                <w:szCs w:val="20"/>
              </w:rPr>
              <w:t xml:space="preserve"> документов и информации, которые предусмотрены частью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ч.5 ст.66 Федерального закона </w:t>
            </w:r>
            <w:r w:rsidRPr="00B04BE2">
              <w:rPr>
                <w:rFonts w:ascii="Times New Roman" w:hAnsi="Times New Roman"/>
                <w:sz w:val="20"/>
                <w:szCs w:val="20"/>
              </w:rPr>
              <w:t>от 05 апреля 2013 года №44-ФЗ «О контрактной системе в сфере закупок товаров, работ, услуг для обеспечения государ</w:t>
            </w:r>
            <w:r>
              <w:rPr>
                <w:rFonts w:ascii="Times New Roman" w:hAnsi="Times New Roman"/>
                <w:sz w:val="20"/>
                <w:szCs w:val="20"/>
              </w:rPr>
              <w:t>ственных и муниципальных нужд».</w:t>
            </w:r>
          </w:p>
          <w:p w:rsidR="00D94393" w:rsidRDefault="00D94393" w:rsidP="00D94393">
            <w:pPr>
              <w:tabs>
                <w:tab w:val="left" w:pos="269"/>
              </w:tabs>
              <w:ind w:firstLine="124"/>
              <w:jc w:val="both"/>
              <w:rPr>
                <w:sz w:val="20"/>
                <w:szCs w:val="20"/>
              </w:rPr>
            </w:pPr>
            <w:r w:rsidRPr="00B04BE2">
              <w:rPr>
                <w:b/>
                <w:sz w:val="20"/>
                <w:szCs w:val="20"/>
              </w:rPr>
              <w:t xml:space="preserve">Нарушение требований </w:t>
            </w:r>
            <w:r>
              <w:rPr>
                <w:sz w:val="20"/>
                <w:szCs w:val="20"/>
              </w:rPr>
              <w:t>пп.7) п.3.1.4 р.3 ч.</w:t>
            </w:r>
            <w:r w:rsidRPr="00F16744"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</w:rPr>
              <w:t xml:space="preserve"> </w:t>
            </w:r>
            <w:r w:rsidRPr="00EC1A0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д</w:t>
            </w:r>
            <w:r w:rsidRPr="00F16744">
              <w:rPr>
                <w:sz w:val="20"/>
                <w:szCs w:val="20"/>
              </w:rPr>
              <w:t>окументации об электронном аукционе.</w:t>
            </w:r>
          </w:p>
          <w:p w:rsidR="00D94393" w:rsidRPr="00D94393" w:rsidRDefault="00D94393" w:rsidP="00D94393">
            <w:pPr>
              <w:ind w:left="72" w:firstLine="117"/>
              <w:jc w:val="both"/>
              <w:rPr>
                <w:sz w:val="20"/>
                <w:szCs w:val="20"/>
              </w:rPr>
            </w:pPr>
            <w:r w:rsidRPr="00C81506">
              <w:rPr>
                <w:b/>
                <w:sz w:val="20"/>
                <w:szCs w:val="20"/>
              </w:rPr>
              <w:t>Положения заявки, которые не соответс</w:t>
            </w:r>
            <w:r>
              <w:rPr>
                <w:b/>
                <w:sz w:val="20"/>
                <w:szCs w:val="20"/>
              </w:rPr>
              <w:t xml:space="preserve">твуют требованиям документации </w:t>
            </w:r>
            <w:r w:rsidRPr="00C81506">
              <w:rPr>
                <w:b/>
                <w:sz w:val="20"/>
                <w:szCs w:val="20"/>
              </w:rPr>
              <w:t xml:space="preserve">об аукционе: </w:t>
            </w:r>
            <w:r>
              <w:rPr>
                <w:sz w:val="20"/>
                <w:szCs w:val="20"/>
              </w:rPr>
              <w:t xml:space="preserve">в составе заявки участника отсутствует декларация о его принадлежности к </w:t>
            </w:r>
            <w:r w:rsidRPr="00630DDA">
              <w:rPr>
                <w:sz w:val="20"/>
                <w:szCs w:val="20"/>
              </w:rPr>
              <w:t>субъектам малого предпринимательства или социально ориентированным некоммерческим организациям</w:t>
            </w:r>
            <w:r>
              <w:rPr>
                <w:sz w:val="20"/>
                <w:szCs w:val="20"/>
              </w:rPr>
              <w:t xml:space="preserve">, в том числе на электронной площадке отсутствует соответствующий признак, сформированный </w:t>
            </w:r>
            <w:r w:rsidRPr="00CE3061">
              <w:rPr>
                <w:sz w:val="20"/>
                <w:szCs w:val="20"/>
              </w:rPr>
              <w:t>с использованием программно-аппаратных средств электронной площадки</w:t>
            </w:r>
            <w:r>
              <w:rPr>
                <w:sz w:val="20"/>
                <w:szCs w:val="20"/>
              </w:rPr>
              <w:t>.</w:t>
            </w:r>
          </w:p>
          <w:p w:rsidR="00A20813" w:rsidRDefault="00D9439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20813" w:rsidRPr="00D94393" w:rsidRDefault="00D94393" w:rsidP="00D94393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</w:t>
            </w:r>
            <w:r>
              <w:rPr>
                <w:sz w:val="20"/>
                <w:szCs w:val="20"/>
              </w:rPr>
              <w:t>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</w:t>
            </w:r>
            <w:r>
              <w:rPr>
                <w:sz w:val="20"/>
                <w:szCs w:val="20"/>
              </w:rPr>
              <w:t>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</w:t>
            </w:r>
            <w:r>
              <w:rPr>
                <w:sz w:val="20"/>
                <w:szCs w:val="20"/>
              </w:rPr>
              <w:t>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</w:t>
            </w:r>
            <w:r>
              <w:rPr>
                <w:sz w:val="20"/>
                <w:szCs w:val="20"/>
              </w:rPr>
              <w:t>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</w:t>
            </w:r>
            <w:r>
              <w:rPr>
                <w:sz w:val="20"/>
                <w:szCs w:val="20"/>
              </w:rPr>
              <w:t>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</w:t>
            </w:r>
            <w:r>
              <w:rPr>
                <w:sz w:val="20"/>
                <w:szCs w:val="20"/>
              </w:rPr>
              <w:t>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</w:p>
        </w:tc>
      </w:tr>
    </w:tbl>
    <w:p w:rsidR="00A20813" w:rsidRPr="00D94393" w:rsidRDefault="00A20813">
      <w:pPr>
        <w:jc w:val="both"/>
        <w:rPr>
          <w:rFonts w:eastAsia="Times New Roman"/>
          <w:sz w:val="20"/>
          <w:szCs w:val="20"/>
        </w:rPr>
      </w:pPr>
    </w:p>
    <w:p w:rsidR="00A20813" w:rsidRDefault="00D94393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"САТЕЛЛИТ" с ценой контракта </w:t>
      </w:r>
      <w:r w:rsidRPr="00D94393">
        <w:rPr>
          <w:rFonts w:eastAsia="Times New Roman"/>
          <w:b/>
          <w:bCs/>
          <w:sz w:val="20"/>
          <w:szCs w:val="20"/>
        </w:rPr>
        <w:t>40 000,00 руб.</w:t>
      </w:r>
    </w:p>
    <w:p w:rsidR="00D94393" w:rsidRDefault="00D94393">
      <w:pPr>
        <w:jc w:val="both"/>
        <w:rPr>
          <w:rFonts w:eastAsia="Times New Roman"/>
          <w:sz w:val="20"/>
          <w:szCs w:val="20"/>
        </w:rPr>
      </w:pPr>
    </w:p>
    <w:p w:rsidR="00A20813" w:rsidRDefault="00D94393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</w:t>
      </w:r>
      <w:r>
        <w:rPr>
          <w:rFonts w:eastAsia="Times New Roman"/>
          <w:sz w:val="20"/>
          <w:szCs w:val="20"/>
        </w:rPr>
        <w:t>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20813" w:rsidRDefault="00A20813">
      <w:pPr>
        <w:rPr>
          <w:rFonts w:eastAsia="Times New Roman"/>
          <w:sz w:val="20"/>
          <w:szCs w:val="20"/>
        </w:rPr>
      </w:pPr>
    </w:p>
    <w:p w:rsidR="00A20813" w:rsidRDefault="00D943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20813" w:rsidRDefault="00A20813">
      <w:pPr>
        <w:rPr>
          <w:rFonts w:eastAsia="Times New Roman"/>
          <w:sz w:val="20"/>
          <w:szCs w:val="20"/>
        </w:rPr>
      </w:pPr>
    </w:p>
    <w:p w:rsidR="00A20813" w:rsidRDefault="00D94393">
      <w:proofErr w:type="spellStart"/>
      <w:r>
        <w:rPr>
          <w:rFonts w:eastAsia="Times New Roman"/>
          <w:sz w:val="20"/>
          <w:szCs w:val="20"/>
          <w:lang w:val="en-US"/>
        </w:rPr>
        <w:t>Подп</w:t>
      </w:r>
      <w:r>
        <w:rPr>
          <w:rFonts w:eastAsia="Times New Roman"/>
          <w:sz w:val="20"/>
          <w:szCs w:val="20"/>
          <w:lang w:val="en-US"/>
        </w:rPr>
        <w:t>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20813" w:rsidRDefault="00A2081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20813">
        <w:tc>
          <w:tcPr>
            <w:tcW w:w="3307" w:type="dxa"/>
            <w:shd w:val="clear" w:color="auto" w:fill="auto"/>
            <w:vAlign w:val="bottom"/>
          </w:tcPr>
          <w:p w:rsidR="00A20813" w:rsidRDefault="00D943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0813" w:rsidRDefault="00A2081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0813" w:rsidRDefault="00D9439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20813">
        <w:tc>
          <w:tcPr>
            <w:tcW w:w="3307" w:type="dxa"/>
            <w:shd w:val="clear" w:color="auto" w:fill="auto"/>
            <w:vAlign w:val="bottom"/>
          </w:tcPr>
          <w:p w:rsidR="00A20813" w:rsidRDefault="00D943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0813" w:rsidRDefault="00A2081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0813" w:rsidRDefault="00D9439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20813">
        <w:tc>
          <w:tcPr>
            <w:tcW w:w="3307" w:type="dxa"/>
            <w:shd w:val="clear" w:color="auto" w:fill="auto"/>
            <w:vAlign w:val="bottom"/>
          </w:tcPr>
          <w:p w:rsidR="00A20813" w:rsidRDefault="00D943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0813" w:rsidRDefault="00A2081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0813" w:rsidRDefault="00D943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94393"/>
    <w:sectPr w:rsidR="00000000" w:rsidSect="00D9439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94393">
      <w:r>
        <w:separator/>
      </w:r>
    </w:p>
  </w:endnote>
  <w:endnote w:type="continuationSeparator" w:id="0">
    <w:p w:rsidR="00000000" w:rsidRDefault="00D94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813" w:rsidRDefault="00A20813">
    <w:pPr>
      <w:jc w:val="both"/>
      <w:rPr>
        <w:sz w:val="18"/>
        <w:szCs w:val="18"/>
        <w:vertAlign w:val="superscript"/>
      </w:rPr>
    </w:pPr>
  </w:p>
  <w:p w:rsidR="00A20813" w:rsidRDefault="00A20813">
    <w:pPr>
      <w:pStyle w:val="afd"/>
    </w:pPr>
  </w:p>
  <w:p w:rsidR="00A20813" w:rsidRDefault="00A2081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813" w:rsidRDefault="00A20813"/>
  </w:footnote>
  <w:footnote w:type="continuationSeparator" w:id="0">
    <w:p w:rsidR="00A20813" w:rsidRDefault="00D94393">
      <w:r>
        <w:continuationSeparator/>
      </w:r>
    </w:p>
  </w:footnote>
  <w:footnote w:id="1">
    <w:p w:rsidR="00A20813" w:rsidRDefault="00D9439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13"/>
    <w:rsid w:val="00A20813"/>
    <w:rsid w:val="00D9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No Spacing"/>
    <w:uiPriority w:val="1"/>
    <w:qFormat/>
    <w:rsid w:val="00D94393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No Spacing"/>
    <w:uiPriority w:val="1"/>
    <w:qFormat/>
    <w:rsid w:val="00D9439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scThY5IP3c+u8qMIUO7H6I5ZARuri5KYTAgbqhsf6MM=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Zqqbh/FcAbb/8/koDqt9oFujTHYgLIyK4lgbIGbfwOI=</DigestValue>
    </Reference>
  </SignedInfo>
  <SignatureValue>8e5aeU4VH5L988ygtY82r9ewTF/B9TMvwvlWoMQ2BbB2M984hZcHPgrhEnG00iD2
i+DyCMpsNLu8uprlz9qZBw==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Y8UgVk/EHHwWDM8p6MVr2IzQ+Xc=</DigestValue>
      </Reference>
      <Reference URI="/word/endnotes.xml?ContentType=application/vnd.openxmlformats-officedocument.wordprocessingml.endnotes+xml">
        <DigestMethod Algorithm="http://www.w3.org/2000/09/xmldsig#sha1"/>
        <DigestValue>npQEYV3kw8Dypm4okxv58NV16TY=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ZezOsX0ojkWQRxt0yckNt3nwoYQ=</DigestValue>
      </Reference>
      <Reference URI="/word/footnotes.xml?ContentType=application/vnd.openxmlformats-officedocument.wordprocessingml.footnotes+xml">
        <DigestMethod Algorithm="http://www.w3.org/2000/09/xmldsig#sha1"/>
        <DigestValue>Px/GWX2dlZVWwP2quH/Bs5ZkfOA=</DigestValue>
      </Reference>
      <Reference URI="/word/settings.xml?ContentType=application/vnd.openxmlformats-officedocument.wordprocessingml.settings+xml">
        <DigestMethod Algorithm="http://www.w3.org/2000/09/xmldsig#sha1"/>
        <DigestValue>kWjjtPrjPTwat+9lfjm4X2WEq78=</DigestValue>
      </Reference>
      <Reference URI="/word/styles.xml?ContentType=application/vnd.openxmlformats-officedocument.wordprocessingml.styles+xml">
        <DigestMethod Algorithm="http://www.w3.org/2000/09/xmldsig#sha1"/>
        <DigestValue>PqhuBBa5pfCvESFPGhopeqIBO8k=</DigestValue>
      </Reference>
      <Reference URI="/word/stylesWithEffects.xml?ContentType=application/vnd.ms-word.stylesWithEffects+xml">
        <DigestMethod Algorithm="http://www.w3.org/2000/09/xmldsig#sha1"/>
        <DigestValue>CzWkt2AXD2k307JdVo+4rH35fCU=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2020-12-24T09:17:07Z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2020-12-24T09:17:07Z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ngwfOvX13/3hTw3VI2XlBm/vOknpwSzPh3vT9Sdwpbg=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jiqZ6ouSGLBd/RgCOQoxu5zTWB+jcAryMGiDkrF9Kog=</DigestValue>
    </Reference>
  </SignedInfo>
  <SignatureValue>1SuiXco8HxD7QoOn1IWg9egRQsrZW9JmHVlIAyYp9T71RiRg9nM2bSpWgWa3wQ/G
KwSntiYlobay4PbIfYTutA==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Y8UgVk/EHHwWDM8p6MVr2IzQ+Xc=</DigestValue>
      </Reference>
      <Reference URI="/word/endnotes.xml?ContentType=application/vnd.openxmlformats-officedocument.wordprocessingml.endnotes+xml">
        <DigestMethod Algorithm="http://www.w3.org/2000/09/xmldsig#sha1"/>
        <DigestValue>npQEYV3kw8Dypm4okxv58NV16TY=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ZezOsX0ojkWQRxt0yckNt3nwoYQ=</DigestValue>
      </Reference>
      <Reference URI="/word/footnotes.xml?ContentType=application/vnd.openxmlformats-officedocument.wordprocessingml.footnotes+xml">
        <DigestMethod Algorithm="http://www.w3.org/2000/09/xmldsig#sha1"/>
        <DigestValue>Px/GWX2dlZVWwP2quH/Bs5ZkfOA=</DigestValue>
      </Reference>
      <Reference URI="/word/settings.xml?ContentType=application/vnd.openxmlformats-officedocument.wordprocessingml.settings+xml">
        <DigestMethod Algorithm="http://www.w3.org/2000/09/xmldsig#sha1"/>
        <DigestValue>kWjjtPrjPTwat+9lfjm4X2WEq78=</DigestValue>
      </Reference>
      <Reference URI="/word/styles.xml?ContentType=application/vnd.openxmlformats-officedocument.wordprocessingml.styles+xml">
        <DigestMethod Algorithm="http://www.w3.org/2000/09/xmldsig#sha1"/>
        <DigestValue>PqhuBBa5pfCvESFPGhopeqIBO8k=</DigestValue>
      </Reference>
      <Reference URI="/word/stylesWithEffects.xml?ContentType=application/vnd.ms-word.stylesWithEffects+xml">
        <DigestMethod Algorithm="http://www.w3.org/2000/09/xmldsig#sha1"/>
        <DigestValue>CzWkt2AXD2k307JdVo+4rH35fCU=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2020-12-24T09:17:17Z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2020-12-24T09:17:17Z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rsetk1Xtsu5x/TBf2if3pcddzAwF++NpFUCp9Il6588=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0geaeztAgimxjimxT7c8xNZd702IQvjPQv92Q0G9R1k=</DigestValue>
    </Reference>
  </SignedInfo>
  <SignatureValue>UItkrrFQSzrTck/KyEYo85aR7L+F0dDAb1sVruQgZZkRWMuNepjmEMvKnxxUGb3I
P7YpB/GAjfNJ4LbUOOOr4g==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Y8UgVk/EHHwWDM8p6MVr2IzQ+Xc=</DigestValue>
      </Reference>
      <Reference URI="/word/endnotes.xml?ContentType=application/vnd.openxmlformats-officedocument.wordprocessingml.endnotes+xml">
        <DigestMethod Algorithm="http://www.w3.org/2000/09/xmldsig#sha1"/>
        <DigestValue>npQEYV3kw8Dypm4okxv58NV16TY=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ZezOsX0ojkWQRxt0yckNt3nwoYQ=</DigestValue>
      </Reference>
      <Reference URI="/word/footnotes.xml?ContentType=application/vnd.openxmlformats-officedocument.wordprocessingml.footnotes+xml">
        <DigestMethod Algorithm="http://www.w3.org/2000/09/xmldsig#sha1"/>
        <DigestValue>Px/GWX2dlZVWwP2quH/Bs5ZkfOA=</DigestValue>
      </Reference>
      <Reference URI="/word/settings.xml?ContentType=application/vnd.openxmlformats-officedocument.wordprocessingml.settings+xml">
        <DigestMethod Algorithm="http://www.w3.org/2000/09/xmldsig#sha1"/>
        <DigestValue>kWjjtPrjPTwat+9lfjm4X2WEq78=</DigestValue>
      </Reference>
      <Reference URI="/word/styles.xml?ContentType=application/vnd.openxmlformats-officedocument.wordprocessingml.styles+xml">
        <DigestMethod Algorithm="http://www.w3.org/2000/09/xmldsig#sha1"/>
        <DigestValue>PqhuBBa5pfCvESFPGhopeqIBO8k=</DigestValue>
      </Reference>
      <Reference URI="/word/stylesWithEffects.xml?ContentType=application/vnd.ms-word.stylesWithEffects+xml">
        <DigestMethod Algorithm="http://www.w3.org/2000/09/xmldsig#sha1"/>
        <DigestValue>CzWkt2AXD2k307JdVo+4rH35fCU=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2020-12-24T09:17:32Z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2020-12-24T09:17:32Z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1163</Words>
  <Characters>6634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2020-12-24T09:16:00Z</cp:lastPrinted>
  <dcterms:created xsi:type="dcterms:W3CDTF">2020-12-24T09:17:00Z</dcterms:created>
  <dcterms:modified xsi:type="dcterms:W3CDTF">2020-12-24T09:17:00Z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