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F46" w:rsidRDefault="001307F3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57F46" w:rsidRDefault="001307F3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"Оказание услуг по  ежедневному мониторингу и сбору данных по потреблению ресурсов, формированию отчётности, обеспечению полноценной работы вычислительных комплексов для нужд образовательных учреждений Кировского района Санкт-Петербурга в 2021 и 2022 годах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» (совместные торги)." </w:t>
      </w:r>
    </w:p>
    <w:p w:rsidR="00657F46" w:rsidRDefault="001307F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0372200148420000009) </w:t>
      </w:r>
    </w:p>
    <w:p w:rsidR="00657F46" w:rsidRDefault="00657F46">
      <w:pPr>
        <w:ind w:firstLine="567"/>
        <w:jc w:val="center"/>
        <w:rPr>
          <w:sz w:val="20"/>
          <w:szCs w:val="20"/>
          <w:lang w:val="en-US"/>
        </w:rPr>
      </w:pPr>
    </w:p>
    <w:p w:rsidR="00657F46" w:rsidRDefault="001307F3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31.12.20 13:03:24 (MSK+00:00)</w:t>
      </w:r>
    </w:p>
    <w:p w:rsidR="00657F46" w:rsidRDefault="00657F46">
      <w:pPr>
        <w:ind w:firstLine="567"/>
        <w:rPr>
          <w:rFonts w:eastAsia="Times New Roman"/>
          <w:sz w:val="20"/>
          <w:szCs w:val="20"/>
          <w:lang w:val="en-US"/>
        </w:rPr>
      </w:pPr>
    </w:p>
    <w:p w:rsidR="00657F46" w:rsidRDefault="001307F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198260, Санкт-Петербург, УЛ КОЗЛОВА, 17/2, ЛИТ. А</w:t>
      </w:r>
    </w:p>
    <w:p w:rsidR="00657F46" w:rsidRDefault="00657F46">
      <w:pPr>
        <w:rPr>
          <w:rFonts w:eastAsia="Times New Roman"/>
          <w:sz w:val="20"/>
          <w:szCs w:val="20"/>
        </w:rPr>
      </w:pPr>
    </w:p>
    <w:p w:rsidR="00657F46" w:rsidRDefault="001307F3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ДОШКОЛЬНОЕ ОБРАЗОВАТЕЛЬНОЕ</w:t>
      </w:r>
      <w:r>
        <w:rPr>
          <w:rFonts w:eastAsia="Times New Roman"/>
          <w:sz w:val="20"/>
          <w:szCs w:val="20"/>
          <w:lang w:val="en-US"/>
        </w:rPr>
        <w:t xml:space="preserve"> УЧРЕЖДЕНИЕ ДЕТСКИЙ САД № 29 ОБЩЕРАЗВИВАЮЩЕГО ВИДА С ПРИОРИТЕТНЫМ ОСУЩЕСТВЛЕНИЕМ ДЕЯТЕЛЬНОСТИ ПО ПОЗНАВАТЕЛЬНО-РЕЧЕВОМУ РАЗВИТИЮ ДЕТЕЙ КИРОВСКОГО РАЙОНА САНКТ-ПЕТЕРБУРГА</w:t>
      </w:r>
    </w:p>
    <w:p w:rsidR="00657F46" w:rsidRDefault="00657F46">
      <w:pPr>
        <w:rPr>
          <w:rFonts w:eastAsia="Times New Roman"/>
          <w:sz w:val="20"/>
          <w:szCs w:val="20"/>
          <w:lang w:val="en-US"/>
        </w:rPr>
      </w:pPr>
    </w:p>
    <w:p w:rsidR="00657F46" w:rsidRDefault="001307F3">
      <w:r>
        <w:rPr>
          <w:rFonts w:eastAsia="Times New Roman"/>
          <w:sz w:val="20"/>
          <w:szCs w:val="20"/>
          <w:lang w:val="en-US"/>
        </w:rPr>
        <w:t>Заказчики: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</w:t>
      </w:r>
      <w:r>
        <w:rPr>
          <w:rFonts w:eastAsia="Times New Roman"/>
          <w:sz w:val="20"/>
          <w:szCs w:val="20"/>
          <w:lang w:val="en-US"/>
        </w:rPr>
        <w:t>Д № 37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 - ЭСТЕТИЧЕСКОМУ РАЗВИТИЮ ДЕТЕЙ КИРОВСКОГО РАЙОНА СА</w:t>
      </w:r>
      <w:r>
        <w:rPr>
          <w:rFonts w:eastAsia="Times New Roman"/>
          <w:sz w:val="20"/>
          <w:szCs w:val="20"/>
          <w:lang w:val="en-US"/>
        </w:rPr>
        <w:t>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40 КОМБИНИРОВАННОГО ВИДА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 xml:space="preserve">ГОСУДАРСТВЕННОЕ БЮДЖЕТНОЕ ДОШКОЛЬНОЕ ОБРАЗОВАТЕЛЬНОЕ УЧРЕЖДЕНИЕ ДЕТСКИЙ САД № 43 КОМБИНИРОВАННОГО ВИДА </w:t>
      </w:r>
      <w:r>
        <w:rPr>
          <w:rFonts w:eastAsia="Times New Roman"/>
          <w:sz w:val="20"/>
          <w:szCs w:val="20"/>
          <w:lang w:val="en-US"/>
        </w:rPr>
        <w:t>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48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34 КИРОВСКОГО РАЙОНА САНКТ-</w:t>
      </w:r>
      <w:r>
        <w:rPr>
          <w:rFonts w:eastAsia="Times New Roman"/>
          <w:sz w:val="20"/>
          <w:szCs w:val="20"/>
          <w:lang w:val="en-US"/>
        </w:rPr>
        <w:t>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38 КОМБИНИРОВАННОГО ВИДА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36 КОМБИНИРОВАННОГО ВИДА КИРО</w:t>
      </w:r>
      <w:r>
        <w:rPr>
          <w:rFonts w:eastAsia="Times New Roman"/>
          <w:sz w:val="20"/>
          <w:szCs w:val="20"/>
          <w:lang w:val="en-US"/>
        </w:rPr>
        <w:t>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46 ОБЩЕРАЗВИВАЮЩЕГО ВИДА С ПРИОРИТЕТНЫМ ОСУЩЕСТВЛЕНИЕМ ДЕЯТЕЛЬНОСТИ ПО ПОЗНАВАТЕЛЬНО-РЕЧЕВОМУ РАЗВИТИЮ ДЕТЕЙ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</w:t>
      </w:r>
      <w:r>
        <w:rPr>
          <w:rFonts w:eastAsia="Times New Roman"/>
          <w:sz w:val="20"/>
          <w:szCs w:val="20"/>
          <w:lang w:val="en-US"/>
        </w:rPr>
        <w:t>УДАРСТВЕННОЕ БЮДЖЕТНОЕ ДОШКОЛЬНОЕ ОБРАЗОВАТЕЛЬНОЕ УЧРЕЖДЕНИЕ ДЕТСКИЙ САД № 44 КОМПЕНСИРУЮЩЕГО ВИДА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47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</w:t>
      </w:r>
      <w:r>
        <w:rPr>
          <w:rFonts w:eastAsia="Times New Roman"/>
          <w:sz w:val="20"/>
          <w:szCs w:val="20"/>
          <w:lang w:val="en-US"/>
        </w:rPr>
        <w:t>РСТВЕННОЕ БЮДЖЕТНОЕ ДОШКОЛЬНОЕ ОБРАЗОВАТЕЛЬНОЕ УЧРЕЖДЕНИЕ ДЕТСКИЙ САД № 55 КОМПЕНСИРУЮЩЕГО ВИДА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52 КОМБИНИРОВАННОГО ВИДА КИРОВСКОГО РАЙОНА САНК</w:t>
      </w:r>
      <w:r>
        <w:rPr>
          <w:rFonts w:eastAsia="Times New Roman"/>
          <w:sz w:val="20"/>
          <w:szCs w:val="20"/>
          <w:lang w:val="en-US"/>
        </w:rPr>
        <w:t>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53 КОМБИНИРОВАННОГО ВИДА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54 КОМБИНИРОВАННОГО ВИДА КИ</w:t>
      </w:r>
      <w:r>
        <w:rPr>
          <w:rFonts w:eastAsia="Times New Roman"/>
          <w:sz w:val="20"/>
          <w:szCs w:val="20"/>
          <w:lang w:val="en-US"/>
        </w:rPr>
        <w:t>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51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39 КИРОВСКОГО РАЙОНА САНКТ-ПЕ</w:t>
      </w:r>
      <w:r>
        <w:rPr>
          <w:rFonts w:eastAsia="Times New Roman"/>
          <w:sz w:val="20"/>
          <w:szCs w:val="20"/>
          <w:lang w:val="en-US"/>
        </w:rPr>
        <w:t>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32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41 КОМБИНИРОВАННОГО ВИДА КИРОВСКОГО РАЙОНА САНКТ-ПЕТЕ</w:t>
      </w:r>
      <w:r>
        <w:rPr>
          <w:rFonts w:eastAsia="Times New Roman"/>
          <w:sz w:val="20"/>
          <w:szCs w:val="20"/>
          <w:lang w:val="en-US"/>
        </w:rPr>
        <w:t>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31 ОБЩЕРАЗВИВАЮЩЕГО ВИДА С ПРИОРИТЕТНЫМ ОСУЩЕСТВЛЕНИЕМ ДЕЯТЕЛЬНОСТИ ПО ПОЗНАВАТЕЛЬНО-РЕЧЕВОМУ РАЗВИТИЮ ДЕТЕЙ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</w:t>
      </w:r>
      <w:r>
        <w:rPr>
          <w:rFonts w:eastAsia="Times New Roman"/>
          <w:sz w:val="20"/>
          <w:szCs w:val="20"/>
          <w:lang w:val="en-US"/>
        </w:rPr>
        <w:t>ОШКОЛЬНОЕ ОБРАЗОВАТЕЛЬНОЕ УЧРЕЖДЕНИЕ ДЕТСКИЙ САД № 33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 xml:space="preserve">ГОСУДАРСТВЕННОЕ БЮДЖЕТНОЕ ДОШКОЛЬНОЕ ОБРАЗОВАТЕЛЬНОЕ УЧРЕЖДЕНИЕ ДЕТСКИЙ САД № </w:t>
      </w:r>
      <w:r>
        <w:rPr>
          <w:rFonts w:eastAsia="Times New Roman"/>
          <w:sz w:val="20"/>
          <w:szCs w:val="20"/>
          <w:lang w:val="en-US"/>
        </w:rPr>
        <w:lastRenderedPageBreak/>
        <w:t>29 ОБЩЕРАЗВИВАЮЩЕГО ВИДА С ПРИОРИТЕТНЫМ ОСУЩЕСТВЛЕНИЕМ ДЕЯТЕЛЬНОСТИ ПО ПОЗНАВАТЕЛЬНО-РЕЧЕ</w:t>
      </w:r>
      <w:r>
        <w:rPr>
          <w:rFonts w:eastAsia="Times New Roman"/>
          <w:sz w:val="20"/>
          <w:szCs w:val="20"/>
          <w:lang w:val="en-US"/>
        </w:rPr>
        <w:t>ВОМУ РАЗВИТИЮ ДЕТЕЙ КИРОВСКОГО РАЙОНА САНКТ-ПЕТЕРБУРГА</w:t>
      </w:r>
      <w:r>
        <w:rPr>
          <w:rFonts w:eastAsia="Times New Roman"/>
          <w:sz w:val="20"/>
          <w:szCs w:val="20"/>
          <w:lang w:val="en-US"/>
        </w:rPr>
        <w:br/>
        <w:t>ГОСУДАРСТВЕННОЕ БЮДЖЕТНОЕ ДОШКОЛЬНОЕ ОБРАЗОВАТЕЛЬНОЕ УЧРЕЖДЕНИЕ ДЕТСКИЙ САД № 50 КОМБИНИРОВАННОГО ВИДА КИРОВСКОГО РАЙОНА САНКТ-ПЕТЕРБУРГА</w:t>
      </w:r>
    </w:p>
    <w:p w:rsidR="00657F46" w:rsidRDefault="00657F46">
      <w:pPr>
        <w:rPr>
          <w:rFonts w:eastAsia="Times New Roman"/>
          <w:sz w:val="20"/>
          <w:szCs w:val="20"/>
          <w:lang w:val="en-US"/>
        </w:rPr>
      </w:pPr>
    </w:p>
    <w:p w:rsidR="00657F46" w:rsidRDefault="001307F3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Оказание услуг по  ежедневному мониторин</w:t>
      </w:r>
      <w:r>
        <w:rPr>
          <w:rFonts w:eastAsia="Times New Roman"/>
          <w:sz w:val="20"/>
          <w:szCs w:val="20"/>
          <w:lang w:val="en-US"/>
        </w:rPr>
        <w:t xml:space="preserve">гу и сбору данных по потреблению ресурсов, формированию отчётности, обеспечению полноценной работы вычислительных комплексов для нужд образовательных учреждений Кировского района Санкт-Петербурга в 2021 и 2022 годах» (совместные торги). </w:t>
      </w:r>
    </w:p>
    <w:p w:rsidR="00657F46" w:rsidRDefault="00657F46">
      <w:pPr>
        <w:rPr>
          <w:rFonts w:eastAsia="Times New Roman"/>
          <w:sz w:val="20"/>
          <w:szCs w:val="20"/>
          <w:lang w:val="en-US"/>
        </w:rPr>
      </w:pPr>
    </w:p>
    <w:p w:rsidR="00657F46" w:rsidRDefault="001307F3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</w:t>
      </w:r>
      <w:r>
        <w:rPr>
          <w:rFonts w:eastAsia="Times New Roman"/>
          <w:sz w:val="20"/>
          <w:szCs w:val="20"/>
        </w:rPr>
        <w:t xml:space="preserve"> код закупки: 202780514511478050100100360013312244, 202780514506578050100100460013312244, 202780514514678050100100500013312244, 202780514517878050100100430013312244, 202780514522778050100100360013312244, 202780514509778050100100360013312244, 20278051451217</w:t>
      </w:r>
      <w:r>
        <w:rPr>
          <w:rFonts w:eastAsia="Times New Roman"/>
          <w:sz w:val="20"/>
          <w:szCs w:val="20"/>
        </w:rPr>
        <w:t>8050100100440013312244, 202780514510778050100100490013312244, 202780514520278050100100480013312244, 202780514518578050100100440013312244, 202780514521078050100100310013312244, 202780514528078050100100640013312244, 202780505882478050100100320013312244, 2027</w:t>
      </w:r>
      <w:r>
        <w:rPr>
          <w:rFonts w:eastAsia="Times New Roman"/>
          <w:sz w:val="20"/>
          <w:szCs w:val="20"/>
        </w:rPr>
        <w:t>80514526678050100100470013312244, 202780514527378050100100380013312244, 202780514525978050100100380013312244, 202780514513978050100100310013312244, 202780514508078050100100400013312244, 202780514515378050100100340013312244, 20278051450727805010010039001331</w:t>
      </w:r>
      <w:r>
        <w:rPr>
          <w:rFonts w:eastAsia="Times New Roman"/>
          <w:sz w:val="20"/>
          <w:szCs w:val="20"/>
        </w:rPr>
        <w:t>2244, 202780515074978050100100370013312244, 202780514505878050100100430013312244, 202780514524178050100100410013312244</w:t>
      </w:r>
    </w:p>
    <w:p w:rsidR="00657F46" w:rsidRDefault="00657F46"/>
    <w:p w:rsidR="00657F46" w:rsidRDefault="001307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2 988 052,36 руб.</w:t>
      </w:r>
    </w:p>
    <w:p w:rsidR="00657F46" w:rsidRDefault="00657F46">
      <w:pPr>
        <w:rPr>
          <w:rFonts w:eastAsia="Times New Roman"/>
          <w:sz w:val="20"/>
          <w:szCs w:val="20"/>
        </w:rPr>
      </w:pPr>
    </w:p>
    <w:p w:rsidR="00657F46" w:rsidRDefault="001307F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57F46">
        <w:tc>
          <w:tcPr>
            <w:tcW w:w="3400" w:type="dxa"/>
            <w:shd w:val="clear" w:color="auto" w:fill="auto"/>
          </w:tcPr>
          <w:p w:rsidR="00657F46" w:rsidRDefault="001307F3"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 комиссии</w:t>
            </w:r>
          </w:p>
        </w:tc>
        <w:tc>
          <w:tcPr>
            <w:tcW w:w="3402" w:type="dxa"/>
            <w:shd w:val="clear" w:color="auto" w:fill="auto"/>
          </w:tcPr>
          <w:p w:rsidR="00657F46" w:rsidRDefault="001307F3">
            <w:r>
              <w:rPr>
                <w:sz w:val="20"/>
                <w:szCs w:val="20"/>
                <w:lang w:val="en-US"/>
              </w:rPr>
              <w:t>Забоева Светлана Павловна</w:t>
            </w:r>
          </w:p>
        </w:tc>
        <w:tc>
          <w:tcPr>
            <w:tcW w:w="3125" w:type="dxa"/>
            <w:shd w:val="clear" w:color="auto" w:fill="auto"/>
          </w:tcPr>
          <w:p w:rsidR="00657F46" w:rsidRDefault="001307F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57F46">
        <w:tc>
          <w:tcPr>
            <w:tcW w:w="3400" w:type="dxa"/>
            <w:shd w:val="clear" w:color="auto" w:fill="auto"/>
          </w:tcPr>
          <w:p w:rsidR="00657F46" w:rsidRDefault="001307F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57F46" w:rsidRDefault="001307F3">
            <w:r>
              <w:rPr>
                <w:sz w:val="20"/>
                <w:szCs w:val="20"/>
                <w:lang w:val="en-US"/>
              </w:rPr>
              <w:t>Бочкарева Лариса Николаевна</w:t>
            </w:r>
          </w:p>
        </w:tc>
        <w:tc>
          <w:tcPr>
            <w:tcW w:w="3125" w:type="dxa"/>
            <w:shd w:val="clear" w:color="auto" w:fill="auto"/>
          </w:tcPr>
          <w:p w:rsidR="00657F46" w:rsidRDefault="001307F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57F46">
        <w:tc>
          <w:tcPr>
            <w:tcW w:w="3400" w:type="dxa"/>
            <w:shd w:val="clear" w:color="auto" w:fill="auto"/>
          </w:tcPr>
          <w:p w:rsidR="00657F46" w:rsidRDefault="001307F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57F46" w:rsidRDefault="001307F3">
            <w:r>
              <w:rPr>
                <w:sz w:val="20"/>
                <w:szCs w:val="20"/>
                <w:lang w:val="en-US"/>
              </w:rPr>
              <w:t>Жекова Анастасия Ивановна</w:t>
            </w:r>
          </w:p>
        </w:tc>
        <w:tc>
          <w:tcPr>
            <w:tcW w:w="3125" w:type="dxa"/>
            <w:shd w:val="clear" w:color="auto" w:fill="auto"/>
          </w:tcPr>
          <w:p w:rsidR="00657F46" w:rsidRDefault="001307F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57F46">
        <w:tc>
          <w:tcPr>
            <w:tcW w:w="3400" w:type="dxa"/>
            <w:shd w:val="clear" w:color="auto" w:fill="auto"/>
          </w:tcPr>
          <w:p w:rsidR="00657F46" w:rsidRDefault="001307F3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657F46" w:rsidRDefault="001307F3">
            <w:r>
              <w:rPr>
                <w:sz w:val="20"/>
                <w:szCs w:val="20"/>
                <w:lang w:val="en-US"/>
              </w:rPr>
              <w:t>Алексеева Наталья Васильевна</w:t>
            </w:r>
          </w:p>
        </w:tc>
        <w:tc>
          <w:tcPr>
            <w:tcW w:w="3125" w:type="dxa"/>
            <w:shd w:val="clear" w:color="auto" w:fill="auto"/>
          </w:tcPr>
          <w:p w:rsidR="00657F46" w:rsidRDefault="001307F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657F46" w:rsidRDefault="00657F46">
      <w:pPr>
        <w:rPr>
          <w:rFonts w:eastAsia="Times New Roman"/>
          <w:sz w:val="20"/>
          <w:szCs w:val="20"/>
        </w:rPr>
      </w:pPr>
    </w:p>
    <w:p w:rsidR="00657F46" w:rsidRDefault="001307F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657F46" w:rsidRDefault="00657F46">
      <w:pPr>
        <w:rPr>
          <w:rFonts w:eastAsia="Times New Roman"/>
          <w:sz w:val="20"/>
          <w:szCs w:val="20"/>
        </w:rPr>
      </w:pPr>
    </w:p>
    <w:p w:rsidR="00657F46" w:rsidRDefault="001307F3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657F46" w:rsidRDefault="00657F46"/>
    <w:p w:rsidR="00657F46" w:rsidRDefault="00657F4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657F46">
        <w:tc>
          <w:tcPr>
            <w:tcW w:w="9924" w:type="dxa"/>
            <w:gridSpan w:val="4"/>
            <w:shd w:val="clear" w:color="auto" w:fill="auto"/>
          </w:tcPr>
          <w:p w:rsidR="00657F46" w:rsidRDefault="001307F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57F4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657F4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r>
              <w:rPr>
                <w:sz w:val="20"/>
                <w:szCs w:val="20"/>
                <w:lang w:val="en-US"/>
              </w:rPr>
              <w:t>EA-69902</w:t>
            </w:r>
          </w:p>
          <w:p w:rsidR="00657F46" w:rsidRDefault="001307F3"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"МК-АЭФТ" / 7838034177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57F46" w:rsidRDefault="00657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7F46" w:rsidRDefault="001307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r>
              <w:rPr>
                <w:sz w:val="20"/>
                <w:szCs w:val="20"/>
                <w:lang w:val="en-US"/>
              </w:rPr>
              <w:t>Забоева Светлана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57F4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r>
              <w:rPr>
                <w:sz w:val="20"/>
                <w:szCs w:val="20"/>
                <w:lang w:val="en-US"/>
              </w:rPr>
              <w:t>EA-69902</w:t>
            </w:r>
          </w:p>
          <w:p w:rsidR="00657F46" w:rsidRDefault="001307F3">
            <w:r>
              <w:rPr>
                <w:sz w:val="20"/>
                <w:szCs w:val="20"/>
                <w:lang w:val="en-US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57F46" w:rsidRDefault="00657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7F46" w:rsidRDefault="001307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r>
              <w:rPr>
                <w:sz w:val="20"/>
                <w:szCs w:val="20"/>
                <w:lang w:val="en-US"/>
              </w:rPr>
              <w:t>Бочкарева Лариса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57F4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r>
              <w:rPr>
                <w:sz w:val="20"/>
                <w:szCs w:val="20"/>
                <w:lang w:val="en-US"/>
              </w:rPr>
              <w:t>EA-69902</w:t>
            </w:r>
          </w:p>
          <w:p w:rsidR="00657F46" w:rsidRDefault="001307F3"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57F46" w:rsidRDefault="00657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7F46" w:rsidRDefault="001307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r>
              <w:rPr>
                <w:sz w:val="20"/>
                <w:szCs w:val="20"/>
                <w:lang w:val="en-US"/>
              </w:rPr>
              <w:t>Жекова Анастасия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57F4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r>
              <w:rPr>
                <w:sz w:val="20"/>
                <w:szCs w:val="20"/>
                <w:lang w:val="en-US"/>
              </w:rPr>
              <w:t>EA-69902</w:t>
            </w:r>
          </w:p>
          <w:p w:rsidR="00657F46" w:rsidRDefault="001307F3">
            <w:r>
              <w:rPr>
                <w:sz w:val="20"/>
                <w:szCs w:val="20"/>
                <w:lang w:val="en-US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57F46" w:rsidRDefault="00657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7F46" w:rsidRDefault="001307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r>
              <w:rPr>
                <w:sz w:val="20"/>
                <w:szCs w:val="20"/>
                <w:lang w:val="en-US"/>
              </w:rPr>
              <w:t>Алексеева Наталья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7F46" w:rsidRDefault="001307F3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657F46" w:rsidRDefault="00657F46"/>
    <w:p w:rsidR="00657F46" w:rsidRDefault="00657F46">
      <w:pPr>
        <w:jc w:val="both"/>
        <w:rPr>
          <w:rFonts w:eastAsia="Times New Roman"/>
          <w:sz w:val="20"/>
          <w:szCs w:val="20"/>
          <w:lang w:val="en-US"/>
        </w:rPr>
      </w:pPr>
    </w:p>
    <w:p w:rsidR="00657F46" w:rsidRDefault="001307F3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"МК-АЭФТ", предложивший цену контракта 2 988 052,36 руб.</w:t>
      </w:r>
    </w:p>
    <w:p w:rsidR="00657F46" w:rsidRDefault="00657F46">
      <w:pPr>
        <w:jc w:val="both"/>
        <w:rPr>
          <w:rFonts w:eastAsia="Times New Roman"/>
          <w:sz w:val="20"/>
          <w:szCs w:val="20"/>
        </w:rPr>
      </w:pPr>
    </w:p>
    <w:p w:rsidR="00657F46" w:rsidRDefault="001307F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>не контракт заключается с участником ОБЩЕСТВО С ОГРАНИЧЕННОЙ ОТВЕТСТВЕННОСТЬЮ "МК-АЭФТ",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57F46" w:rsidRDefault="00657F46">
      <w:pPr>
        <w:jc w:val="both"/>
        <w:rPr>
          <w:sz w:val="20"/>
          <w:szCs w:val="20"/>
        </w:rPr>
      </w:pPr>
    </w:p>
    <w:p w:rsidR="00657F46" w:rsidRDefault="001307F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</w:t>
      </w:r>
      <w:r>
        <w:rPr>
          <w:rFonts w:eastAsia="Times New Roman"/>
          <w:sz w:val="20"/>
          <w:szCs w:val="20"/>
        </w:rPr>
        <w:t>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</w:t>
      </w:r>
      <w:r>
        <w:rPr>
          <w:rFonts w:eastAsia="Times New Roman"/>
          <w:sz w:val="20"/>
          <w:szCs w:val="20"/>
        </w:rPr>
        <w:t xml:space="preserve">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57F46" w:rsidRDefault="00657F46">
      <w:pPr>
        <w:jc w:val="both"/>
        <w:rPr>
          <w:rFonts w:eastAsia="Times New Roman"/>
          <w:sz w:val="20"/>
          <w:szCs w:val="20"/>
        </w:rPr>
      </w:pPr>
    </w:p>
    <w:p w:rsidR="00657F46" w:rsidRDefault="001307F3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57F46" w:rsidRDefault="00657F46">
      <w:pPr>
        <w:jc w:val="both"/>
        <w:rPr>
          <w:rFonts w:eastAsia="Times New Roman"/>
          <w:sz w:val="20"/>
          <w:szCs w:val="20"/>
        </w:rPr>
      </w:pPr>
    </w:p>
    <w:p w:rsidR="00657F46" w:rsidRDefault="001307F3">
      <w:r>
        <w:rPr>
          <w:rFonts w:eastAsia="Times New Roman"/>
          <w:sz w:val="20"/>
          <w:szCs w:val="20"/>
        </w:rPr>
        <w:t>Подписи</w:t>
      </w:r>
    </w:p>
    <w:p w:rsidR="00657F46" w:rsidRDefault="00657F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57F46">
        <w:tc>
          <w:tcPr>
            <w:tcW w:w="3307" w:type="dxa"/>
            <w:shd w:val="clear" w:color="auto" w:fill="auto"/>
            <w:vAlign w:val="bottom"/>
          </w:tcPr>
          <w:p w:rsidR="00657F46" w:rsidRDefault="001307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657F46" w:rsidRDefault="00657F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7F46" w:rsidRDefault="001307F3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Забоева Светлана Павловна</w:t>
            </w:r>
          </w:p>
        </w:tc>
      </w:tr>
      <w:tr w:rsidR="00657F46">
        <w:tc>
          <w:tcPr>
            <w:tcW w:w="3307" w:type="dxa"/>
            <w:shd w:val="clear" w:color="auto" w:fill="auto"/>
            <w:vAlign w:val="bottom"/>
          </w:tcPr>
          <w:p w:rsidR="00657F46" w:rsidRDefault="001307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657F46" w:rsidRDefault="00657F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7F46" w:rsidRDefault="001307F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Бочкарева </w:t>
            </w:r>
            <w:r>
              <w:rPr>
                <w:sz w:val="20"/>
                <w:szCs w:val="20"/>
                <w:lang w:val="en-US"/>
              </w:rPr>
              <w:t>Лариса Николаевна</w:t>
            </w:r>
          </w:p>
        </w:tc>
      </w:tr>
      <w:tr w:rsidR="00657F46">
        <w:tc>
          <w:tcPr>
            <w:tcW w:w="3307" w:type="dxa"/>
            <w:shd w:val="clear" w:color="auto" w:fill="auto"/>
            <w:vAlign w:val="bottom"/>
          </w:tcPr>
          <w:p w:rsidR="00657F46" w:rsidRDefault="001307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657F46" w:rsidRDefault="00657F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7F46" w:rsidRDefault="001307F3">
            <w:pPr>
              <w:pStyle w:val="af1"/>
            </w:pPr>
            <w:r>
              <w:rPr>
                <w:sz w:val="20"/>
                <w:szCs w:val="20"/>
                <w:lang w:val="en-US"/>
              </w:rPr>
              <w:t>Жекова Анастасия Ивановна</w:t>
            </w:r>
          </w:p>
        </w:tc>
      </w:tr>
      <w:tr w:rsidR="00657F46">
        <w:tc>
          <w:tcPr>
            <w:tcW w:w="3307" w:type="dxa"/>
            <w:shd w:val="clear" w:color="auto" w:fill="auto"/>
            <w:vAlign w:val="bottom"/>
          </w:tcPr>
          <w:p w:rsidR="00657F46" w:rsidRDefault="001307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657F46" w:rsidRDefault="00657F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7F46" w:rsidRDefault="001307F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Алексеева Наталья Васильевна</w:t>
            </w:r>
          </w:p>
        </w:tc>
      </w:tr>
    </w:tbl>
    <w:p w:rsidR="001307F3" w:rsidRDefault="001307F3"/>
    <w:sectPr w:rsidR="001307F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F46"/>
    <w:rsid w:val="001307F3"/>
    <w:rsid w:val="00657F46"/>
    <w:rsid w:val="00DD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2020-12-31T10:05:00Z</dcterms:created>
  <dcterms:modified xsi:type="dcterms:W3CDTF">2020-12-31T10:05:00Z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