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78A" w:rsidRDefault="00B958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3378A" w:rsidRDefault="00B958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"Оказания услуг по техническому обслуживанию вентиляционных систем, систем кондиционирования </w:t>
      </w:r>
      <w:proofErr w:type="gramStart"/>
      <w:r>
        <w:rPr>
          <w:rFonts w:eastAsia="Times New Roman"/>
          <w:b/>
          <w:bCs/>
          <w:sz w:val="20"/>
          <w:szCs w:val="20"/>
        </w:rPr>
        <w:t>воздуха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 поставкой оборудования требующего замены для нужд СПб ГБУЗ «Городская поликлиника № 38» в 2021 году."</w:t>
      </w:r>
    </w:p>
    <w:p w:rsidR="0003378A" w:rsidRPr="00AC7BBC" w:rsidRDefault="00B95800">
      <w:pPr>
        <w:ind w:firstLine="567"/>
        <w:jc w:val="center"/>
        <w:rPr>
          <w:rFonts w:eastAsia="Times New Roman"/>
          <w:b/>
          <w:bCs/>
        </w:rPr>
      </w:pPr>
      <w:r w:rsidRPr="00AC7B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7BBC">
        <w:rPr>
          <w:rFonts w:eastAsia="Times New Roman"/>
          <w:b/>
          <w:bCs/>
          <w:sz w:val="20"/>
          <w:szCs w:val="20"/>
        </w:rPr>
        <w:t xml:space="preserve"> 0372200172620000079) </w:t>
      </w:r>
    </w:p>
    <w:p w:rsidR="0003378A" w:rsidRPr="00AC7BBC" w:rsidRDefault="0003378A">
      <w:pPr>
        <w:ind w:firstLine="567"/>
        <w:jc w:val="center"/>
        <w:rPr>
          <w:sz w:val="20"/>
          <w:szCs w:val="20"/>
        </w:rPr>
      </w:pPr>
    </w:p>
    <w:p w:rsidR="0003378A" w:rsidRPr="00AC7BBC" w:rsidRDefault="00B95800">
      <w:pPr>
        <w:ind w:firstLine="567"/>
        <w:jc w:val="right"/>
      </w:pPr>
      <w:r w:rsidRPr="00AC7BBC">
        <w:rPr>
          <w:rFonts w:eastAsia="Times New Roman"/>
          <w:sz w:val="20"/>
          <w:szCs w:val="20"/>
        </w:rPr>
        <w:t>31.12.20 13:21:57 (</w:t>
      </w:r>
      <w:r>
        <w:rPr>
          <w:rFonts w:eastAsia="Times New Roman"/>
          <w:sz w:val="20"/>
          <w:szCs w:val="20"/>
          <w:lang w:val="en-US"/>
        </w:rPr>
        <w:t>MSK</w:t>
      </w:r>
      <w:r w:rsidRPr="00AC7BBC">
        <w:rPr>
          <w:rFonts w:eastAsia="Times New Roman"/>
          <w:sz w:val="20"/>
          <w:szCs w:val="20"/>
        </w:rPr>
        <w:t>+00:00)</w:t>
      </w:r>
    </w:p>
    <w:p w:rsidR="0003378A" w:rsidRPr="00AC7BBC" w:rsidRDefault="0003378A">
      <w:pPr>
        <w:ind w:firstLine="567"/>
        <w:rPr>
          <w:rFonts w:eastAsia="Times New Roman"/>
          <w:sz w:val="20"/>
          <w:szCs w:val="20"/>
        </w:rPr>
      </w:pPr>
    </w:p>
    <w:p w:rsidR="0003378A" w:rsidRPr="00AC7BBC" w:rsidRDefault="00B95800">
      <w:r>
        <w:rPr>
          <w:rFonts w:eastAsia="Times New Roman"/>
          <w:sz w:val="20"/>
          <w:szCs w:val="20"/>
        </w:rPr>
        <w:t>Место</w:t>
      </w:r>
      <w:r w:rsidRPr="00AC7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7BBC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AC7BBC">
        <w:rPr>
          <w:rFonts w:eastAsia="Times New Roman"/>
          <w:sz w:val="20"/>
          <w:szCs w:val="20"/>
        </w:rPr>
        <w:t>УЛ</w:t>
      </w:r>
      <w:proofErr w:type="gramEnd"/>
      <w:r w:rsidRPr="00AC7BBC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03378A" w:rsidRPr="00AC7BBC" w:rsidRDefault="0003378A">
      <w:pPr>
        <w:rPr>
          <w:rFonts w:eastAsia="Times New Roman"/>
          <w:sz w:val="20"/>
          <w:szCs w:val="20"/>
        </w:rPr>
      </w:pPr>
    </w:p>
    <w:p w:rsidR="0003378A" w:rsidRPr="00AC7BBC" w:rsidRDefault="00B95800">
      <w:r>
        <w:rPr>
          <w:rFonts w:eastAsia="Times New Roman"/>
          <w:sz w:val="20"/>
          <w:szCs w:val="20"/>
        </w:rPr>
        <w:t>Организатор</w:t>
      </w:r>
      <w:r w:rsidRPr="00AC7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7BBC">
        <w:rPr>
          <w:rFonts w:eastAsia="Times New Roman"/>
          <w:sz w:val="20"/>
          <w:szCs w:val="20"/>
        </w:rPr>
        <w:t>: САНКТ-ПЕТЕРБУРГС</w:t>
      </w:r>
      <w:bookmarkStart w:id="0" w:name="_GoBack"/>
      <w:bookmarkEnd w:id="0"/>
      <w:r w:rsidRPr="00AC7BBC">
        <w:rPr>
          <w:rFonts w:eastAsia="Times New Roman"/>
          <w:sz w:val="20"/>
          <w:szCs w:val="20"/>
        </w:rPr>
        <w:t>КОЕ ГОСУДАРСТВЕННОЕ БЮДЖЕТНОЕ УЧРЕЖДЕНИЕ ЗДРАВООХРАНЕН</w:t>
      </w:r>
      <w:r w:rsidRPr="00AC7BBC">
        <w:rPr>
          <w:rFonts w:eastAsia="Times New Roman"/>
          <w:sz w:val="20"/>
          <w:szCs w:val="20"/>
        </w:rPr>
        <w:t>ИЯ "ГОРОДСКАЯ ПОЛИКЛИНИКА № 38"</w:t>
      </w:r>
    </w:p>
    <w:p w:rsidR="0003378A" w:rsidRPr="00AC7BBC" w:rsidRDefault="0003378A">
      <w:pPr>
        <w:rPr>
          <w:rFonts w:eastAsia="Times New Roman"/>
          <w:sz w:val="20"/>
          <w:szCs w:val="20"/>
        </w:rPr>
      </w:pPr>
    </w:p>
    <w:p w:rsidR="0003378A" w:rsidRPr="00AC7BBC" w:rsidRDefault="00B95800">
      <w:r w:rsidRPr="00AC7BB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03378A" w:rsidRPr="00AC7BBC" w:rsidRDefault="0003378A">
      <w:pPr>
        <w:rPr>
          <w:rFonts w:eastAsia="Times New Roman"/>
          <w:sz w:val="20"/>
          <w:szCs w:val="20"/>
        </w:rPr>
      </w:pPr>
    </w:p>
    <w:p w:rsidR="0003378A" w:rsidRPr="00AC7BBC" w:rsidRDefault="00B958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7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7BBC">
        <w:rPr>
          <w:rFonts w:eastAsia="Times New Roman"/>
          <w:sz w:val="20"/>
          <w:szCs w:val="20"/>
        </w:rPr>
        <w:t>: Оказания услуг по техническому обслуживанию вентиляционных систем, систем кондиционирова</w:t>
      </w:r>
      <w:r w:rsidRPr="00AC7BBC">
        <w:rPr>
          <w:rFonts w:eastAsia="Times New Roman"/>
          <w:sz w:val="20"/>
          <w:szCs w:val="20"/>
        </w:rPr>
        <w:t xml:space="preserve">ния </w:t>
      </w:r>
      <w:proofErr w:type="gramStart"/>
      <w:r w:rsidRPr="00AC7BBC">
        <w:rPr>
          <w:rFonts w:eastAsia="Times New Roman"/>
          <w:sz w:val="20"/>
          <w:szCs w:val="20"/>
        </w:rPr>
        <w:t>воздуха</w:t>
      </w:r>
      <w:proofErr w:type="gramEnd"/>
      <w:r w:rsidRPr="00AC7BBC">
        <w:rPr>
          <w:rFonts w:eastAsia="Times New Roman"/>
          <w:sz w:val="20"/>
          <w:szCs w:val="20"/>
        </w:rPr>
        <w:t xml:space="preserve"> с поставкой оборудования требующего замены для нужд СПб ГБУЗ «Городская поликлиника № 38» в 2021 году. </w:t>
      </w:r>
    </w:p>
    <w:p w:rsidR="0003378A" w:rsidRPr="00AC7BBC" w:rsidRDefault="0003378A">
      <w:pPr>
        <w:rPr>
          <w:rFonts w:eastAsia="Times New Roman"/>
          <w:sz w:val="20"/>
          <w:szCs w:val="20"/>
        </w:rPr>
      </w:pPr>
    </w:p>
    <w:p w:rsidR="0003378A" w:rsidRDefault="00B958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202781500120078420100100010740000000</w:t>
      </w:r>
    </w:p>
    <w:p w:rsidR="0003378A" w:rsidRDefault="0003378A"/>
    <w:p w:rsidR="0003378A" w:rsidRDefault="00B958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1 680 249,96 руб.</w:t>
      </w:r>
    </w:p>
    <w:p w:rsidR="0003378A" w:rsidRPr="00AC7BBC" w:rsidRDefault="0003378A">
      <w:pPr>
        <w:rPr>
          <w:rFonts w:eastAsia="Times New Roman"/>
          <w:sz w:val="20"/>
          <w:szCs w:val="20"/>
        </w:rPr>
      </w:pPr>
    </w:p>
    <w:p w:rsidR="0003378A" w:rsidRDefault="00B95800">
      <w:r>
        <w:rPr>
          <w:rFonts w:eastAsia="Times New Roman"/>
          <w:sz w:val="20"/>
          <w:szCs w:val="20"/>
        </w:rPr>
        <w:t>Снижение</w:t>
      </w:r>
      <w:r w:rsidRPr="00AC7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7BBC">
        <w:rPr>
          <w:rFonts w:eastAsia="Times New Roman"/>
          <w:sz w:val="20"/>
          <w:szCs w:val="20"/>
        </w:rPr>
        <w:t>, %: 0.50</w:t>
      </w:r>
    </w:p>
    <w:p w:rsidR="0003378A" w:rsidRDefault="0003378A">
      <w:pPr>
        <w:rPr>
          <w:rFonts w:eastAsia="Times New Roman"/>
          <w:sz w:val="20"/>
          <w:szCs w:val="20"/>
        </w:rPr>
      </w:pPr>
    </w:p>
    <w:p w:rsidR="0003378A" w:rsidRDefault="00B958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Александровна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Петрова</w:t>
            </w:r>
            <w:r>
              <w:rPr>
                <w:sz w:val="20"/>
                <w:szCs w:val="20"/>
                <w:lang w:val="en-US"/>
              </w:rPr>
              <w:t xml:space="preserve"> Светлана Геннадьевна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378A">
        <w:tc>
          <w:tcPr>
            <w:tcW w:w="3401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3378A" w:rsidRDefault="00B95800"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3124" w:type="dxa"/>
            <w:shd w:val="clear" w:color="auto" w:fill="auto"/>
          </w:tcPr>
          <w:p w:rsidR="0003378A" w:rsidRDefault="00B9580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3378A" w:rsidRDefault="0003378A">
      <w:pPr>
        <w:rPr>
          <w:rFonts w:eastAsia="Times New Roman"/>
          <w:sz w:val="20"/>
          <w:szCs w:val="20"/>
        </w:rPr>
      </w:pPr>
    </w:p>
    <w:p w:rsidR="0003378A" w:rsidRDefault="00B958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378A" w:rsidRDefault="0003378A">
      <w:pPr>
        <w:rPr>
          <w:rFonts w:eastAsia="Times New Roman"/>
          <w:sz w:val="20"/>
          <w:szCs w:val="20"/>
        </w:rPr>
      </w:pPr>
    </w:p>
    <w:p w:rsidR="0003378A" w:rsidRDefault="00B958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03378A" w:rsidRDefault="000337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337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3378A" w:rsidRDefault="00B9580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337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337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r w:rsidRPr="00AC7BBC">
              <w:rPr>
                <w:sz w:val="20"/>
                <w:szCs w:val="20"/>
              </w:rPr>
              <w:t xml:space="preserve">ОБЩЕСТВО С ОГРАНИЧЕННОЙ ОТВЕТСТВЕННОСТЬЮ "КОММЕРЧЕСКОЕ </w:t>
            </w:r>
            <w:r w:rsidRPr="00AC7BBC">
              <w:rPr>
                <w:sz w:val="20"/>
                <w:szCs w:val="20"/>
              </w:rPr>
              <w:t>ПРЕДПРИЯТИЕ "ДОМИНАНТА" / 7806264523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1 671 848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3378A" w:rsidRDefault="000337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3378A">
        <w:tc>
          <w:tcPr>
            <w:tcW w:w="9977" w:type="dxa"/>
            <w:gridSpan w:val="4"/>
            <w:shd w:val="clear" w:color="auto" w:fill="auto"/>
          </w:tcPr>
          <w:p w:rsidR="0003378A" w:rsidRDefault="00B958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337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378A" w:rsidRDefault="00B958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0337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</w:t>
            </w:r>
            <w:r w:rsidRPr="00AC7BBC">
              <w:rPr>
                <w:sz w:val="20"/>
                <w:szCs w:val="20"/>
              </w:rPr>
              <w:t xml:space="preserve">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 xml:space="preserve">ОБЩЕСТВО С ОГРАНИЧЕННОЙ ОТВЕТСТВЕННОСТЬЮ "КОММЕРЧЕСКОЕ ПРЕДПРИЯТИЕ </w:t>
            </w:r>
            <w:r w:rsidRPr="00AC7BBC">
              <w:rPr>
                <w:sz w:val="20"/>
                <w:szCs w:val="20"/>
              </w:rPr>
              <w:t>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 xml:space="preserve">ОБЩЕСТВО С ОГРАНИЧЕННОЙ </w:t>
            </w:r>
            <w:r w:rsidRPr="00AC7BBC">
              <w:rPr>
                <w:sz w:val="20"/>
                <w:szCs w:val="20"/>
              </w:rPr>
              <w:t>ОТВЕТСТВЕННОСТЬЮ "КОММЕРЧЕСКОЕ ПРЕДПРИЯТИЕ "ДОМИНАНТА"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37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C7BBC">
              <w:rPr>
                <w:sz w:val="20"/>
                <w:szCs w:val="20"/>
              </w:rPr>
              <w:t>-69851</w:t>
            </w:r>
          </w:p>
          <w:p w:rsidR="0003378A" w:rsidRDefault="00B95800">
            <w:pPr>
              <w:pStyle w:val="af1"/>
            </w:pPr>
            <w:r w:rsidRPr="00AC7BBC">
              <w:rPr>
                <w:sz w:val="20"/>
                <w:szCs w:val="20"/>
              </w:rPr>
              <w:t>ОБЩЕСТВО С ОГРАНИЧЕННОЙ ОТВЕТСТВЕННОСТЬЮ "КОММЕРЧЕСКОЕ ПРЕДПРИЯТИЕ "ДОМИНАНТА"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378A" w:rsidRDefault="000337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378A" w:rsidRDefault="00B958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378A" w:rsidRDefault="0003378A">
      <w:pPr>
        <w:rPr>
          <w:sz w:val="20"/>
          <w:szCs w:val="20"/>
        </w:rPr>
      </w:pPr>
    </w:p>
    <w:p w:rsidR="0003378A" w:rsidRDefault="0003378A">
      <w:pPr>
        <w:jc w:val="both"/>
        <w:rPr>
          <w:rFonts w:eastAsia="Times New Roman"/>
          <w:sz w:val="20"/>
          <w:szCs w:val="20"/>
          <w:lang w:val="en-US"/>
        </w:rPr>
      </w:pPr>
    </w:p>
    <w:p w:rsidR="0003378A" w:rsidRDefault="00B9580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"КОММЕРЧЕСКОЕ ПРЕДПРИЯТИЕ "ДОМИНАНТА", предложивший цену контракта 1 671 848,71 руб.</w:t>
      </w:r>
    </w:p>
    <w:p w:rsidR="0003378A" w:rsidRDefault="0003378A">
      <w:pPr>
        <w:jc w:val="both"/>
        <w:rPr>
          <w:rFonts w:eastAsia="Times New Roman"/>
          <w:sz w:val="20"/>
          <w:szCs w:val="20"/>
        </w:rPr>
      </w:pPr>
    </w:p>
    <w:p w:rsidR="0003378A" w:rsidRDefault="00B9580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КОММЕРЧЕСКОЕ ПРЕДПРИЯТИЕ "ДОМИНАНТА",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3378A" w:rsidRPr="00AC7BBC" w:rsidRDefault="0003378A">
      <w:pPr>
        <w:jc w:val="both"/>
        <w:rPr>
          <w:rFonts w:eastAsia="Times New Roman"/>
          <w:sz w:val="20"/>
          <w:szCs w:val="20"/>
        </w:rPr>
      </w:pPr>
    </w:p>
    <w:p w:rsidR="0003378A" w:rsidRPr="00AC7BBC" w:rsidRDefault="00B95800">
      <w:pPr>
        <w:jc w:val="both"/>
      </w:pPr>
      <w:r w:rsidRPr="00AC7BBC">
        <w:rPr>
          <w:rFonts w:eastAsia="Times New Roman"/>
          <w:sz w:val="20"/>
          <w:szCs w:val="20"/>
        </w:rPr>
        <w:t>Электронный аукцион признан не состо</w:t>
      </w:r>
      <w:r w:rsidRPr="00AC7BBC">
        <w:rPr>
          <w:rFonts w:eastAsia="Times New Roman"/>
          <w:sz w:val="20"/>
          <w:szCs w:val="20"/>
        </w:rPr>
        <w:t>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</w:t>
      </w:r>
      <w:r w:rsidRPr="00AC7BBC">
        <w:rPr>
          <w:rFonts w:eastAsia="Times New Roman"/>
          <w:sz w:val="20"/>
          <w:szCs w:val="20"/>
        </w:rPr>
        <w:t>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3378A" w:rsidRDefault="0003378A">
      <w:pPr>
        <w:jc w:val="both"/>
        <w:rPr>
          <w:rFonts w:eastAsia="Times New Roman"/>
          <w:sz w:val="20"/>
          <w:szCs w:val="20"/>
        </w:rPr>
      </w:pPr>
    </w:p>
    <w:p w:rsidR="0003378A" w:rsidRDefault="00B9580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378A" w:rsidRDefault="0003378A">
      <w:pPr>
        <w:jc w:val="both"/>
        <w:rPr>
          <w:rFonts w:eastAsia="Times New Roman"/>
          <w:sz w:val="20"/>
          <w:szCs w:val="20"/>
        </w:rPr>
      </w:pPr>
    </w:p>
    <w:p w:rsidR="0003378A" w:rsidRDefault="00B95800">
      <w:r>
        <w:rPr>
          <w:rFonts w:eastAsia="Times New Roman"/>
          <w:sz w:val="20"/>
          <w:szCs w:val="20"/>
        </w:rPr>
        <w:t>Подписи</w:t>
      </w:r>
    </w:p>
    <w:p w:rsidR="0003378A" w:rsidRDefault="000337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3378A">
        <w:tc>
          <w:tcPr>
            <w:tcW w:w="3307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378A" w:rsidRDefault="00033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03378A">
        <w:tc>
          <w:tcPr>
            <w:tcW w:w="3307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378A" w:rsidRDefault="00033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 xml:space="preserve">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3378A">
        <w:tc>
          <w:tcPr>
            <w:tcW w:w="3307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378A" w:rsidRDefault="00033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3378A">
        <w:tc>
          <w:tcPr>
            <w:tcW w:w="3307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378A" w:rsidRDefault="00033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03378A">
        <w:tc>
          <w:tcPr>
            <w:tcW w:w="3307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03378A" w:rsidRDefault="00033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378A" w:rsidRDefault="00B9580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B95800"/>
    <w:sectPr w:rsidR="00000000" w:rsidSect="00AC7BBC">
      <w:pgSz w:w="11906" w:h="16838"/>
      <w:pgMar w:top="709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78A"/>
    <w:rsid w:val="0003378A"/>
    <w:rsid w:val="00AC7BBC"/>
    <w:rsid w:val="00B9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2020-12-31T10:24:00Z</dcterms:created>
  <dcterms:modified xsi:type="dcterms:W3CDTF">2020-12-31T10:24:00Z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