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39" w:rsidRDefault="001670B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F92393">
        <w:rPr>
          <w:rFonts w:eastAsia="Times New Roman"/>
          <w:b/>
          <w:bCs/>
          <w:sz w:val="20"/>
          <w:szCs w:val="20"/>
        </w:rPr>
        <w:t xml:space="preserve">№ 2 СТ 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 w:rsidR="00D35739" w:rsidRPr="00E8149E" w:rsidRDefault="001670B6">
      <w:pPr>
        <w:ind w:firstLine="567"/>
        <w:jc w:val="center"/>
      </w:pPr>
      <w:r w:rsidRPr="00E8149E">
        <w:rPr>
          <w:rFonts w:eastAsia="Times New Roman"/>
          <w:b/>
          <w:bCs/>
          <w:sz w:val="20"/>
          <w:szCs w:val="20"/>
        </w:rPr>
        <w:t>"Оказание услуг  по ежедневному мониторингу и сбору данных по потреблению ресурсов, формированию отчетности, обеспечению полноценной работы вычислительных комплексов, обеспечению полноценной работы саморегуирующего оборудования, проведению регламентных раб</w:t>
      </w:r>
      <w:r w:rsidRPr="00E8149E">
        <w:rPr>
          <w:rFonts w:eastAsia="Times New Roman"/>
          <w:b/>
          <w:bCs/>
          <w:sz w:val="20"/>
          <w:szCs w:val="20"/>
        </w:rPr>
        <w:t xml:space="preserve">от к новому сезону 2021/2022, 2022/2023, обеспечению полноценно работы оборудования СВО для нужд образовательных учреждений Кировского района Санкт-Петербурга в 2021 и 2022 годах» (совместные торги)." </w:t>
      </w:r>
    </w:p>
    <w:p w:rsidR="00D35739" w:rsidRPr="00E8149E" w:rsidRDefault="001670B6">
      <w:pPr>
        <w:ind w:firstLine="567"/>
        <w:jc w:val="center"/>
        <w:rPr>
          <w:rFonts w:eastAsia="Times New Roman"/>
          <w:b/>
          <w:bCs/>
        </w:rPr>
      </w:pPr>
      <w:r w:rsidRPr="00E814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149E">
        <w:rPr>
          <w:rFonts w:eastAsia="Times New Roman"/>
          <w:b/>
          <w:bCs/>
          <w:sz w:val="20"/>
          <w:szCs w:val="20"/>
        </w:rPr>
        <w:t xml:space="preserve"> 0372200041920000004) </w:t>
      </w:r>
    </w:p>
    <w:p w:rsidR="00D35739" w:rsidRPr="00E8149E" w:rsidRDefault="00D35739">
      <w:pPr>
        <w:ind w:firstLine="567"/>
        <w:jc w:val="center"/>
        <w:rPr>
          <w:sz w:val="20"/>
          <w:szCs w:val="20"/>
        </w:rPr>
      </w:pPr>
    </w:p>
    <w:p w:rsidR="00D35739" w:rsidRPr="00E8149E" w:rsidRDefault="001670B6">
      <w:pPr>
        <w:ind w:firstLine="567"/>
        <w:jc w:val="right"/>
      </w:pPr>
      <w:r w:rsidRPr="00E8149E">
        <w:rPr>
          <w:rFonts w:eastAsia="Times New Roman"/>
          <w:sz w:val="20"/>
          <w:szCs w:val="20"/>
        </w:rPr>
        <w:t xml:space="preserve">31.12.20 16:03:45 </w:t>
      </w:r>
      <w:r w:rsidRPr="00E8149E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8149E">
        <w:rPr>
          <w:rFonts w:eastAsia="Times New Roman"/>
          <w:sz w:val="20"/>
          <w:szCs w:val="20"/>
        </w:rPr>
        <w:t>+00:00)</w:t>
      </w:r>
    </w:p>
    <w:p w:rsidR="00D35739" w:rsidRPr="00E8149E" w:rsidRDefault="00D35739">
      <w:pPr>
        <w:ind w:firstLine="567"/>
        <w:rPr>
          <w:rFonts w:eastAsia="Times New Roman"/>
          <w:sz w:val="20"/>
          <w:szCs w:val="20"/>
        </w:rPr>
      </w:pPr>
    </w:p>
    <w:p w:rsidR="00D35739" w:rsidRDefault="001670B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198207, Санкт-Петербург, УЛ ЗИНЫ ПОРТНОВОЙ, 25/2, ЛИТЕР А</w:t>
      </w:r>
    </w:p>
    <w:p w:rsidR="00D35739" w:rsidRDefault="00D35739">
      <w:pPr>
        <w:rPr>
          <w:rFonts w:eastAsia="Times New Roman"/>
          <w:sz w:val="20"/>
          <w:szCs w:val="20"/>
        </w:rPr>
      </w:pPr>
    </w:p>
    <w:p w:rsidR="00D35739" w:rsidRPr="00E8149E" w:rsidRDefault="001670B6">
      <w:r>
        <w:rPr>
          <w:rFonts w:eastAsia="Times New Roman"/>
          <w:sz w:val="20"/>
          <w:szCs w:val="20"/>
        </w:rPr>
        <w:t>Организатор</w:t>
      </w:r>
      <w:r w:rsidRPr="00E81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149E">
        <w:rPr>
          <w:rFonts w:eastAsia="Times New Roman"/>
          <w:sz w:val="20"/>
          <w:szCs w:val="20"/>
        </w:rPr>
        <w:t>: ГОСУДАРСТВЕННОЕ БЮДЖЕТНОЕ ОБЩЕОБРАЗОВАТЕЛЬНОЕ УЧРЕЖДЕНИЕ ЛИЦЕЙ № 387 ИМЕНИ Н.В.БЕЛОУСОВА КИРОВСКОГО РАЙОНА САНКТ-ПЕТЕРБУРГ</w:t>
      </w:r>
      <w:r w:rsidRPr="00E8149E">
        <w:rPr>
          <w:rFonts w:eastAsia="Times New Roman"/>
          <w:sz w:val="20"/>
          <w:szCs w:val="20"/>
        </w:rPr>
        <w:t>А</w:t>
      </w:r>
    </w:p>
    <w:p w:rsidR="00D35739" w:rsidRPr="00E8149E" w:rsidRDefault="00D35739">
      <w:pPr>
        <w:rPr>
          <w:rFonts w:eastAsia="Times New Roman"/>
          <w:sz w:val="20"/>
          <w:szCs w:val="20"/>
        </w:rPr>
      </w:pPr>
    </w:p>
    <w:p w:rsidR="00D35739" w:rsidRDefault="001670B6">
      <w:r w:rsidRPr="00E8149E">
        <w:rPr>
          <w:rFonts w:eastAsia="Times New Roman"/>
          <w:sz w:val="20"/>
          <w:szCs w:val="20"/>
        </w:rPr>
        <w:t>Заказчики:</w:t>
      </w:r>
      <w:r w:rsidRPr="00E8149E">
        <w:rPr>
          <w:rFonts w:eastAsia="Times New Roman"/>
          <w:sz w:val="20"/>
          <w:szCs w:val="20"/>
        </w:rPr>
        <w:br/>
        <w:t>ГОСУДАРСТВЕННОЕ БЮДЖЕТНОЕ УЧРЕЖДЕНИЕ ДОПОЛНИТЕЛЬНОГО ОБРАЗОВАНИЯ ДВОРЕЦ ДЕТСКОГО (ЮНОШЕСКОГО) ТВОРЧЕСТВА КИРОВСКОГО РАЙОНА САНКТ-ПЕТЕРБУРГА</w:t>
      </w:r>
      <w:r w:rsidRPr="00E8149E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ЛИЦЕЙ № 387 ИМЕНИ Н.В.БЕЛОУСОВА КИРОВСКОГО РА</w:t>
      </w:r>
      <w:r w:rsidRPr="00E8149E">
        <w:rPr>
          <w:rFonts w:eastAsia="Times New Roman"/>
          <w:sz w:val="20"/>
          <w:szCs w:val="20"/>
        </w:rPr>
        <w:t>ЙОНА САНКТ-ПЕТЕРБУРГА</w:t>
      </w:r>
      <w:r w:rsidRPr="00E8149E">
        <w:rPr>
          <w:rFonts w:eastAsia="Times New Roman"/>
          <w:sz w:val="20"/>
          <w:szCs w:val="20"/>
        </w:rPr>
        <w:br/>
        <w:t>ГОСУДАРСТВЕННОЕ БЮДЖЕТНОЕ ОБЩЕОБРАЗОВАТЕЛЬНОЕ УЧРЕЖДЕНИЕ СРЕДНЯЯ ОБЩЕОБРАЗОВАТЕЛЬНАЯ ШКОЛА № 277 КИРОВСКОГО РАЙОНА САНКТ-ПЕТЕРБУРГА</w:t>
      </w:r>
    </w:p>
    <w:p w:rsidR="00D35739" w:rsidRPr="00E8149E" w:rsidRDefault="00D35739">
      <w:pPr>
        <w:rPr>
          <w:rFonts w:eastAsia="Times New Roman"/>
          <w:sz w:val="20"/>
          <w:szCs w:val="20"/>
        </w:rPr>
      </w:pPr>
    </w:p>
    <w:p w:rsidR="00D35739" w:rsidRPr="00E8149E" w:rsidRDefault="001670B6">
      <w:r>
        <w:rPr>
          <w:rFonts w:eastAsia="Times New Roman"/>
          <w:sz w:val="20"/>
          <w:szCs w:val="20"/>
        </w:rPr>
        <w:t>Наименование</w:t>
      </w:r>
      <w:r w:rsidRPr="00E81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149E">
        <w:rPr>
          <w:rFonts w:eastAsia="Times New Roman"/>
          <w:sz w:val="20"/>
          <w:szCs w:val="20"/>
        </w:rPr>
        <w:t>: Оказание услуг  по ежедневному мониторингу и сбору данных по потреблению ресурс</w:t>
      </w:r>
      <w:r w:rsidRPr="00E8149E">
        <w:rPr>
          <w:rFonts w:eastAsia="Times New Roman"/>
          <w:sz w:val="20"/>
          <w:szCs w:val="20"/>
        </w:rPr>
        <w:t>ов, формированию отчетности, обеспечению полноценной работы вычислительных комплексов, обеспечению полноценной работы саморегуирующего оборудования, проведению регламентных работ к новому сезону 2021/2022, 2022/2023, обеспечению полноценно работы оборудова</w:t>
      </w:r>
      <w:r w:rsidRPr="00E8149E">
        <w:rPr>
          <w:rFonts w:eastAsia="Times New Roman"/>
          <w:sz w:val="20"/>
          <w:szCs w:val="20"/>
        </w:rPr>
        <w:t xml:space="preserve">ния СВО для нужд образовательных учреждений Кировского района Санкт-Петербурга в 2021 и 2022 годах» (совместные торги). </w:t>
      </w:r>
    </w:p>
    <w:p w:rsidR="00D35739" w:rsidRPr="00E8149E" w:rsidRDefault="00D35739">
      <w:pPr>
        <w:rPr>
          <w:rFonts w:eastAsia="Times New Roman"/>
          <w:sz w:val="20"/>
          <w:szCs w:val="20"/>
        </w:rPr>
      </w:pPr>
    </w:p>
    <w:p w:rsidR="00D35739" w:rsidRPr="00E8149E" w:rsidRDefault="001670B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202780514671078050100100870013312244, 202780514679978050100100510013312244, 202780514929278050100100820</w:t>
      </w:r>
      <w:r>
        <w:rPr>
          <w:rFonts w:eastAsia="Times New Roman"/>
          <w:sz w:val="20"/>
          <w:szCs w:val="20"/>
        </w:rPr>
        <w:t>013312244</w:t>
      </w:r>
    </w:p>
    <w:p w:rsidR="00D35739" w:rsidRDefault="00D35739"/>
    <w:p w:rsidR="00D35739" w:rsidRDefault="001670B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1 456 440,96 руб.</w:t>
      </w:r>
    </w:p>
    <w:p w:rsidR="00D35739" w:rsidRDefault="00D35739">
      <w:pPr>
        <w:rPr>
          <w:rFonts w:eastAsia="Times New Roman"/>
          <w:sz w:val="20"/>
          <w:szCs w:val="20"/>
        </w:rPr>
      </w:pPr>
    </w:p>
    <w:p w:rsidR="00D35739" w:rsidRDefault="001670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Васькова Инна Юрьевна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Левых Марина Ивановна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Баженов Сергей Александрович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Садыкова Наталия Владимировна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Черноглазова Светлана Геннадьевна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Викторова Виктория Михайловна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D35739">
        <w:tc>
          <w:tcPr>
            <w:tcW w:w="3400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Смирнова Мария Леонидовна</w:t>
            </w:r>
          </w:p>
        </w:tc>
        <w:tc>
          <w:tcPr>
            <w:tcW w:w="3125" w:type="dxa"/>
            <w:shd w:val="clear" w:color="auto" w:fill="auto"/>
          </w:tcPr>
          <w:p w:rsidR="00D35739" w:rsidRDefault="001670B6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D35739" w:rsidRDefault="00D35739">
      <w:pPr>
        <w:rPr>
          <w:rFonts w:eastAsia="Times New Roman"/>
          <w:sz w:val="20"/>
          <w:szCs w:val="20"/>
        </w:rPr>
      </w:pPr>
    </w:p>
    <w:p w:rsidR="00D35739" w:rsidRDefault="001670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35739" w:rsidRDefault="00D35739">
      <w:pPr>
        <w:rPr>
          <w:rFonts w:eastAsia="Times New Roman"/>
          <w:sz w:val="20"/>
          <w:szCs w:val="20"/>
        </w:rPr>
      </w:pPr>
    </w:p>
    <w:p w:rsidR="00D35739" w:rsidRDefault="001670B6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D35739" w:rsidRDefault="00D35739"/>
    <w:p w:rsidR="00D35739" w:rsidRDefault="00D3573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D35739">
        <w:tc>
          <w:tcPr>
            <w:tcW w:w="9924" w:type="dxa"/>
            <w:gridSpan w:val="4"/>
            <w:shd w:val="clear" w:color="auto" w:fill="auto"/>
          </w:tcPr>
          <w:p w:rsidR="00D35739" w:rsidRDefault="001670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3573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членов комиссии</w:t>
            </w:r>
          </w:p>
        </w:tc>
      </w:tr>
      <w:tr w:rsidR="00D3573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Васькова Инна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357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 xml:space="preserve">Баженов Сергей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357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Садыкова Наталия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357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 xml:space="preserve">Черноглазова Светлана </w:t>
            </w:r>
            <w:r>
              <w:rPr>
                <w:sz w:val="20"/>
                <w:szCs w:val="20"/>
                <w:lang w:val="en-US"/>
              </w:rPr>
              <w:lastRenderedPageBreak/>
              <w:t>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</w:p>
        </w:tc>
      </w:tr>
      <w:tr w:rsidR="00D357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Викторова Виктория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357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Левых Марина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3573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EA</w:t>
            </w:r>
            <w:r w:rsidRPr="00E8149E">
              <w:rPr>
                <w:sz w:val="20"/>
                <w:szCs w:val="20"/>
              </w:rPr>
              <w:t>-69888</w:t>
            </w:r>
          </w:p>
          <w:p w:rsidR="00D35739" w:rsidRDefault="001670B6">
            <w:r w:rsidRPr="00E8149E">
              <w:rPr>
                <w:sz w:val="20"/>
                <w:szCs w:val="20"/>
              </w:rPr>
              <w:t>ОБЩЕСТВО С ОГРАНИЧЕННОЙ ОТВЕТСТВЕННОСТЬЮ "МК-АЭФТ" / 7838034177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D35739" w:rsidRDefault="00D3573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Смирнова Мария Леонидовна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35739" w:rsidRDefault="001670B6"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35739" w:rsidRDefault="00D35739"/>
    <w:p w:rsidR="00D35739" w:rsidRDefault="00D35739">
      <w:pPr>
        <w:jc w:val="both"/>
        <w:rPr>
          <w:rFonts w:eastAsia="Times New Roman"/>
          <w:sz w:val="20"/>
          <w:szCs w:val="20"/>
          <w:lang w:val="en-US"/>
        </w:rPr>
      </w:pPr>
    </w:p>
    <w:p w:rsidR="00D35739" w:rsidRDefault="001670B6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"МК-АЭФТ", предложивший цену контракта 1 456 440,96 руб.</w:t>
      </w:r>
    </w:p>
    <w:p w:rsidR="00D35739" w:rsidRDefault="00D35739">
      <w:pPr>
        <w:jc w:val="both"/>
        <w:rPr>
          <w:rFonts w:eastAsia="Times New Roman"/>
          <w:sz w:val="20"/>
          <w:szCs w:val="20"/>
        </w:rPr>
      </w:pPr>
    </w:p>
    <w:p w:rsidR="00D35739" w:rsidRDefault="001670B6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</w:t>
      </w:r>
      <w:r>
        <w:rPr>
          <w:rFonts w:eastAsia="Times New Roman"/>
          <w:sz w:val="20"/>
          <w:szCs w:val="20"/>
        </w:rPr>
        <w:t>С ОГРАНИЧЕННОЙ ОТВЕТСТВЕННОСТЬЮ "МК-АЭФТ",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35739" w:rsidRDefault="00D35739">
      <w:pPr>
        <w:jc w:val="both"/>
        <w:rPr>
          <w:sz w:val="20"/>
          <w:szCs w:val="20"/>
        </w:rPr>
      </w:pPr>
    </w:p>
    <w:p w:rsidR="00D35739" w:rsidRDefault="001670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</w:t>
      </w:r>
      <w:r>
        <w:rPr>
          <w:rFonts w:eastAsia="Times New Roman"/>
          <w:sz w:val="20"/>
          <w:szCs w:val="20"/>
        </w:rPr>
        <w:t>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</w:t>
      </w:r>
      <w:r>
        <w:rPr>
          <w:rFonts w:eastAsia="Times New Roman"/>
          <w:sz w:val="20"/>
          <w:szCs w:val="20"/>
        </w:rPr>
        <w:t>тствии указанным требованиям только одной второй части заявки на участие в электронном аукционе.</w:t>
      </w:r>
    </w:p>
    <w:p w:rsidR="00D35739" w:rsidRDefault="00D35739">
      <w:pPr>
        <w:jc w:val="both"/>
        <w:rPr>
          <w:rFonts w:eastAsia="Times New Roman"/>
          <w:sz w:val="20"/>
          <w:szCs w:val="20"/>
        </w:rPr>
      </w:pPr>
    </w:p>
    <w:p w:rsidR="00D35739" w:rsidRDefault="001670B6">
      <w:pPr>
        <w:jc w:val="both"/>
      </w:pPr>
      <w:r w:rsidRPr="00E8149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</w:t>
      </w:r>
      <w:r>
        <w:rPr>
          <w:rFonts w:eastAsia="Times New Roman"/>
          <w:sz w:val="20"/>
          <w:szCs w:val="20"/>
        </w:rPr>
        <w:t>4-ФЗ «О контрактной системе в сфере закупок товаров, работ, услуг для обеспечения государственных и муниципальных нужд».</w:t>
      </w:r>
    </w:p>
    <w:p w:rsidR="00D35739" w:rsidRDefault="00D35739">
      <w:pPr>
        <w:jc w:val="both"/>
        <w:rPr>
          <w:rFonts w:eastAsia="Times New Roman"/>
          <w:sz w:val="20"/>
          <w:szCs w:val="20"/>
        </w:rPr>
      </w:pPr>
    </w:p>
    <w:p w:rsidR="00D35739" w:rsidRDefault="001670B6">
      <w:r>
        <w:rPr>
          <w:rFonts w:eastAsia="Times New Roman"/>
          <w:sz w:val="20"/>
          <w:szCs w:val="20"/>
        </w:rPr>
        <w:t>Подписи</w:t>
      </w:r>
    </w:p>
    <w:p w:rsidR="00D35739" w:rsidRDefault="00D3573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Васькова Инна Юрьевна</w:t>
            </w:r>
          </w:p>
        </w:tc>
      </w:tr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Левых Марина Ивановна</w:t>
            </w:r>
          </w:p>
        </w:tc>
      </w:tr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Баженов Сергей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</w:tr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Садыкова Наталия Владимировна</w:t>
            </w:r>
          </w:p>
        </w:tc>
      </w:tr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Черноглазова Светлана Геннадьевна</w:t>
            </w:r>
          </w:p>
        </w:tc>
      </w:tr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Викторова Виктория Михайловна</w:t>
            </w:r>
          </w:p>
        </w:tc>
      </w:tr>
      <w:tr w:rsidR="00D35739">
        <w:tc>
          <w:tcPr>
            <w:tcW w:w="3307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D35739" w:rsidRDefault="00D3573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35739" w:rsidRDefault="001670B6">
            <w:pPr>
              <w:pStyle w:val="af1"/>
            </w:pPr>
            <w:r>
              <w:rPr>
                <w:sz w:val="20"/>
                <w:szCs w:val="20"/>
                <w:lang w:val="en-US"/>
              </w:rPr>
              <w:t>Смирнова Мария Леонидовна</w:t>
            </w:r>
          </w:p>
        </w:tc>
      </w:tr>
    </w:tbl>
    <w:p w:rsidR="001670B6" w:rsidRDefault="001670B6"/>
    <w:sectPr w:rsidR="001670B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739"/>
    <w:rsid w:val="001670B6"/>
    <w:rsid w:val="00D35739"/>
    <w:rsid w:val="00E8149E"/>
    <w:rsid w:val="00F92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2020-12-31T13:04:00Z</dcterms:created>
  <dcterms:modified xsi:type="dcterms:W3CDTF">2020-12-31T13:04:00Z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