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64E" w:rsidRDefault="00C6764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C6764E">
        <w:rPr>
          <w:rFonts w:eastAsia="Times New Roman"/>
          <w:b/>
          <w:bCs/>
          <w:sz w:val="20"/>
          <w:szCs w:val="20"/>
        </w:rPr>
        <w:t>0372200168320000089</w:t>
      </w:r>
    </w:p>
    <w:p w:rsidR="00884034" w:rsidRDefault="00C676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884034" w:rsidRDefault="00C676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услуги по страхованию участков набережных находящихся в безвозмездном пользовании и аренде у Санкт-Петербургского государственного казенного учреждения «Агентство внешнего транспорта» для </w:t>
      </w:r>
      <w:r>
        <w:rPr>
          <w:rFonts w:eastAsia="Times New Roman"/>
          <w:b/>
          <w:bCs/>
          <w:sz w:val="20"/>
          <w:szCs w:val="20"/>
        </w:rPr>
        <w:t>государственных нужд Санкт-Петербурга в 2021 "</w:t>
      </w:r>
    </w:p>
    <w:p w:rsidR="00884034" w:rsidRPr="00C6764E" w:rsidRDefault="00C6764E">
      <w:pPr>
        <w:ind w:firstLine="567"/>
        <w:jc w:val="center"/>
        <w:rPr>
          <w:rFonts w:eastAsia="Times New Roman"/>
          <w:b/>
          <w:bCs/>
        </w:rPr>
      </w:pPr>
      <w:r w:rsidRPr="00C676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764E">
        <w:rPr>
          <w:rFonts w:eastAsia="Times New Roman"/>
          <w:b/>
          <w:bCs/>
          <w:sz w:val="20"/>
          <w:szCs w:val="20"/>
        </w:rPr>
        <w:t xml:space="preserve"> 0372200168320000089) </w:t>
      </w:r>
    </w:p>
    <w:p w:rsidR="00884034" w:rsidRPr="00C6764E" w:rsidRDefault="00884034">
      <w:pPr>
        <w:ind w:firstLine="567"/>
        <w:jc w:val="center"/>
        <w:rPr>
          <w:sz w:val="20"/>
          <w:szCs w:val="20"/>
        </w:rPr>
      </w:pPr>
    </w:p>
    <w:p w:rsidR="00884034" w:rsidRPr="00C6764E" w:rsidRDefault="00C6764E">
      <w:pPr>
        <w:ind w:firstLine="567"/>
        <w:jc w:val="right"/>
      </w:pPr>
      <w:r w:rsidRPr="00C6764E">
        <w:rPr>
          <w:rFonts w:eastAsia="Times New Roman"/>
          <w:sz w:val="20"/>
          <w:szCs w:val="20"/>
        </w:rPr>
        <w:t>12.01.21 15:12:37 (</w:t>
      </w:r>
      <w:r>
        <w:rPr>
          <w:rFonts w:eastAsia="Times New Roman"/>
          <w:sz w:val="20"/>
          <w:szCs w:val="20"/>
          <w:lang w:val="en-US"/>
        </w:rPr>
        <w:t>MSK</w:t>
      </w:r>
      <w:r w:rsidRPr="00C6764E">
        <w:rPr>
          <w:rFonts w:eastAsia="Times New Roman"/>
          <w:sz w:val="20"/>
          <w:szCs w:val="20"/>
        </w:rPr>
        <w:t>+00:00)</w:t>
      </w:r>
    </w:p>
    <w:p w:rsidR="00884034" w:rsidRPr="00C6764E" w:rsidRDefault="00884034">
      <w:pPr>
        <w:ind w:firstLine="567"/>
        <w:rPr>
          <w:rFonts w:eastAsia="Times New Roman"/>
          <w:sz w:val="20"/>
          <w:szCs w:val="20"/>
        </w:rPr>
      </w:pPr>
    </w:p>
    <w:p w:rsidR="00884034" w:rsidRPr="00C6764E" w:rsidRDefault="00C6764E">
      <w:r>
        <w:rPr>
          <w:rFonts w:eastAsia="Times New Roman"/>
          <w:sz w:val="20"/>
          <w:szCs w:val="20"/>
        </w:rPr>
        <w:t>Место</w:t>
      </w:r>
      <w:r w:rsidRPr="00C676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764E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C6764E">
        <w:rPr>
          <w:rFonts w:eastAsia="Times New Roman"/>
          <w:sz w:val="20"/>
          <w:szCs w:val="20"/>
        </w:rPr>
        <w:t>УЛ</w:t>
      </w:r>
      <w:proofErr w:type="gramEnd"/>
      <w:r w:rsidRPr="00C6764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84034" w:rsidRPr="00C6764E" w:rsidRDefault="00884034">
      <w:pPr>
        <w:rPr>
          <w:rFonts w:eastAsia="Times New Roman"/>
          <w:sz w:val="20"/>
          <w:szCs w:val="20"/>
        </w:rPr>
      </w:pPr>
    </w:p>
    <w:p w:rsidR="00884034" w:rsidRPr="00C6764E" w:rsidRDefault="00C6764E">
      <w:r>
        <w:rPr>
          <w:rFonts w:eastAsia="Times New Roman"/>
          <w:sz w:val="20"/>
          <w:szCs w:val="20"/>
        </w:rPr>
        <w:t>Организатор</w:t>
      </w:r>
      <w:r w:rsidRPr="00C676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764E">
        <w:rPr>
          <w:rFonts w:eastAsia="Times New Roman"/>
          <w:sz w:val="20"/>
          <w:szCs w:val="20"/>
        </w:rPr>
        <w:t>: САНКТ-ПЕТЕРБУРГСКОЕ ГОС</w:t>
      </w:r>
      <w:r w:rsidRPr="00C6764E">
        <w:rPr>
          <w:rFonts w:eastAsia="Times New Roman"/>
          <w:sz w:val="20"/>
          <w:szCs w:val="20"/>
        </w:rPr>
        <w:t>УДАРСТВЕННОЕ КАЗЕННОЕ УЧРЕЖДЕНИЕ "АГЕНТСТВО ВНЕШНЕГО ТРАНСПОРТА"</w:t>
      </w:r>
    </w:p>
    <w:p w:rsidR="00884034" w:rsidRPr="00C6764E" w:rsidRDefault="00884034">
      <w:pPr>
        <w:rPr>
          <w:rFonts w:eastAsia="Times New Roman"/>
          <w:sz w:val="20"/>
          <w:szCs w:val="20"/>
        </w:rPr>
      </w:pPr>
    </w:p>
    <w:p w:rsidR="00884034" w:rsidRPr="00C6764E" w:rsidRDefault="00C6764E">
      <w:r w:rsidRPr="00C6764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884034" w:rsidRPr="00C6764E" w:rsidRDefault="00884034">
      <w:pPr>
        <w:rPr>
          <w:rFonts w:eastAsia="Times New Roman"/>
          <w:sz w:val="20"/>
          <w:szCs w:val="20"/>
        </w:rPr>
      </w:pPr>
    </w:p>
    <w:p w:rsidR="00884034" w:rsidRPr="00C6764E" w:rsidRDefault="00C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76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764E">
        <w:rPr>
          <w:rFonts w:eastAsia="Times New Roman"/>
          <w:sz w:val="20"/>
          <w:szCs w:val="20"/>
        </w:rPr>
        <w:t>: Оказание услуги по страхованию участков набережных находящихся в безв</w:t>
      </w:r>
      <w:r w:rsidRPr="00C6764E">
        <w:rPr>
          <w:rFonts w:eastAsia="Times New Roman"/>
          <w:sz w:val="20"/>
          <w:szCs w:val="20"/>
        </w:rPr>
        <w:t xml:space="preserve">озмездном пользовании и аренде у Санкт-Петербургского государственного казенного учреждения «Агентство внешнего транспорта» для государственных нужд Санкт-Петербурга в 2021  </w:t>
      </w:r>
    </w:p>
    <w:p w:rsidR="00884034" w:rsidRPr="00C6764E" w:rsidRDefault="00884034">
      <w:pPr>
        <w:rPr>
          <w:rFonts w:eastAsia="Times New Roman"/>
          <w:sz w:val="20"/>
          <w:szCs w:val="20"/>
        </w:rPr>
      </w:pPr>
    </w:p>
    <w:p w:rsidR="00884034" w:rsidRDefault="00C676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202783844475178410100101190016512244</w:t>
      </w:r>
    </w:p>
    <w:p w:rsidR="00884034" w:rsidRDefault="00884034"/>
    <w:p w:rsidR="00884034" w:rsidRDefault="00C6764E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189 943,20 руб.</w:t>
      </w:r>
    </w:p>
    <w:p w:rsidR="00884034" w:rsidRPr="00C6764E" w:rsidRDefault="00884034">
      <w:pPr>
        <w:rPr>
          <w:rFonts w:eastAsia="Times New Roman"/>
          <w:sz w:val="20"/>
          <w:szCs w:val="20"/>
        </w:rPr>
      </w:pPr>
    </w:p>
    <w:p w:rsidR="00884034" w:rsidRDefault="00C6764E">
      <w:r>
        <w:rPr>
          <w:rFonts w:eastAsia="Times New Roman"/>
          <w:sz w:val="20"/>
          <w:szCs w:val="20"/>
        </w:rPr>
        <w:t>Снижение</w:t>
      </w:r>
      <w:r w:rsidRPr="00C676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764E">
        <w:rPr>
          <w:rFonts w:eastAsia="Times New Roman"/>
          <w:sz w:val="20"/>
          <w:szCs w:val="20"/>
        </w:rPr>
        <w:t>, %: 76.50</w:t>
      </w:r>
    </w:p>
    <w:p w:rsidR="00884034" w:rsidRDefault="00884034">
      <w:pPr>
        <w:rPr>
          <w:rFonts w:eastAsia="Times New Roman"/>
          <w:sz w:val="20"/>
          <w:szCs w:val="20"/>
        </w:rPr>
      </w:pPr>
    </w:p>
    <w:p w:rsidR="00884034" w:rsidRDefault="00C6764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034">
        <w:tc>
          <w:tcPr>
            <w:tcW w:w="3401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84034" w:rsidRDefault="00C676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4034" w:rsidRDefault="00884034">
      <w:pPr>
        <w:rPr>
          <w:rFonts w:eastAsia="Times New Roman"/>
          <w:sz w:val="20"/>
          <w:szCs w:val="20"/>
        </w:rPr>
      </w:pPr>
    </w:p>
    <w:p w:rsidR="00884034" w:rsidRDefault="00C6764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84034" w:rsidRDefault="00884034">
      <w:pPr>
        <w:rPr>
          <w:rFonts w:eastAsia="Times New Roman"/>
          <w:sz w:val="20"/>
          <w:szCs w:val="20"/>
        </w:rPr>
      </w:pPr>
    </w:p>
    <w:p w:rsidR="00884034" w:rsidRDefault="00C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4034" w:rsidRDefault="008840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8840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4034" w:rsidRDefault="00C6764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40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40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r w:rsidRPr="00C6764E">
              <w:rPr>
                <w:sz w:val="20"/>
                <w:szCs w:val="20"/>
              </w:rPr>
              <w:t xml:space="preserve">ОБЩЕСТВО С ОГРАНИЧЕННОЙ ОТВЕТСТВЕННОСТЬЮ СТРАХОВОЕ ОБЩЕСТВО "ВЕРНА" / </w:t>
            </w:r>
            <w:r w:rsidRPr="00C6764E">
              <w:rPr>
                <w:sz w:val="20"/>
                <w:szCs w:val="20"/>
              </w:rPr>
              <w:t>7723011286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133 909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0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r w:rsidRPr="00C6764E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44 636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0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 / 8601023568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44 636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0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r w:rsidRPr="00C6764E">
              <w:rPr>
                <w:sz w:val="20"/>
                <w:szCs w:val="20"/>
              </w:rPr>
              <w:t xml:space="preserve">АКЦИОНЕРНОЕ ОБЩЕСТВО "СТРАХОВАЯ </w:t>
            </w:r>
            <w:r w:rsidRPr="00C6764E">
              <w:rPr>
                <w:sz w:val="20"/>
                <w:szCs w:val="20"/>
              </w:rPr>
              <w:t>КОМПАНИЯ "ПАРИ" / 7704041020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62 681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4034" w:rsidRDefault="00884034">
      <w:pPr>
        <w:rPr>
          <w:rFonts w:eastAsia="Times New Roman"/>
        </w:rPr>
      </w:pPr>
    </w:p>
    <w:p w:rsidR="00884034" w:rsidRDefault="008840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884034">
        <w:tc>
          <w:tcPr>
            <w:tcW w:w="9977" w:type="dxa"/>
            <w:gridSpan w:val="4"/>
            <w:shd w:val="clear" w:color="auto" w:fill="auto"/>
          </w:tcPr>
          <w:p w:rsidR="00884034" w:rsidRDefault="00C6764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40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034" w:rsidRDefault="00C676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8840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-69479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-69479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-69479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-69479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-69479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ОБЩЕСТВО С ОГРАНИЧЕННОЙ ОТВЕТСТВЕННОСТЬЮ СТРАХОВОЕ ОБЩЕСТВО "ВЕРНА"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-69744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-69744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-69744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-69744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-69744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-70147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-70147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-70147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-70147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-70147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-69410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"СТРАХОВАЯ КОМПАНИЯ "ПАРИ"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-69410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"СТРАХОВАЯ КОМПАНИЯ "ПАРИ"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-69410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"СТРАХОВАЯ КОМПАНИЯ "ПАРИ"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-69410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"СТРАХОВАЯ КОМПАНИЯ "ПАРИ"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0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4E">
              <w:rPr>
                <w:sz w:val="20"/>
                <w:szCs w:val="20"/>
              </w:rPr>
              <w:t>-69410</w:t>
            </w:r>
          </w:p>
          <w:p w:rsidR="00884034" w:rsidRDefault="00C6764E">
            <w:pPr>
              <w:pStyle w:val="af1"/>
            </w:pPr>
            <w:r w:rsidRPr="00C6764E">
              <w:rPr>
                <w:sz w:val="20"/>
                <w:szCs w:val="20"/>
              </w:rPr>
              <w:t>АКЦИОНЕРНОЕ ОБЩЕСТВО "СТРАХОВАЯ КОМПАНИЯ "ПАРИ"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034" w:rsidRDefault="008840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034" w:rsidRDefault="00C676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4034" w:rsidRDefault="00884034">
      <w:pPr>
        <w:rPr>
          <w:sz w:val="20"/>
          <w:szCs w:val="20"/>
        </w:rPr>
      </w:pPr>
    </w:p>
    <w:p w:rsidR="00884034" w:rsidRDefault="00884034">
      <w:pPr>
        <w:jc w:val="both"/>
        <w:rPr>
          <w:rFonts w:eastAsia="Times New Roman"/>
          <w:sz w:val="20"/>
          <w:szCs w:val="20"/>
          <w:lang w:val="en-US"/>
        </w:rPr>
      </w:pPr>
    </w:p>
    <w:p w:rsidR="00884034" w:rsidRDefault="00C6764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СТРАХОВОЕ АКЦИОНЕРНОЕ ОБЩЕСТВО "РЕСО-ГАРАНТИЯ", предложивший цену контракта 44 636,56 руб.</w:t>
      </w:r>
    </w:p>
    <w:p w:rsidR="00884034" w:rsidRDefault="00884034">
      <w:pPr>
        <w:jc w:val="both"/>
        <w:rPr>
          <w:rFonts w:eastAsia="Times New Roman"/>
          <w:sz w:val="20"/>
          <w:szCs w:val="20"/>
        </w:rPr>
      </w:pPr>
    </w:p>
    <w:p w:rsidR="00884034" w:rsidRDefault="00C6764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СТРАХОВОЕ АКЦИОНЕРНОЕ ОБЩЕСТВО</w:t>
      </w:r>
      <w:r>
        <w:rPr>
          <w:rFonts w:eastAsia="Times New Roman"/>
          <w:sz w:val="20"/>
          <w:szCs w:val="20"/>
        </w:rPr>
        <w:t xml:space="preserve"> "РЕСО-ГАРАНТИЯ",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84034" w:rsidRDefault="00884034">
      <w:pPr>
        <w:jc w:val="both"/>
        <w:rPr>
          <w:rFonts w:eastAsia="Times New Roman"/>
          <w:sz w:val="20"/>
          <w:szCs w:val="20"/>
        </w:rPr>
      </w:pPr>
    </w:p>
    <w:p w:rsidR="00884034" w:rsidRDefault="00C6764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4034" w:rsidRDefault="00884034">
      <w:pPr>
        <w:jc w:val="both"/>
        <w:rPr>
          <w:rFonts w:eastAsia="Times New Roman"/>
          <w:sz w:val="20"/>
          <w:szCs w:val="20"/>
        </w:rPr>
      </w:pPr>
    </w:p>
    <w:p w:rsidR="00884034" w:rsidRDefault="00C6764E">
      <w:r>
        <w:rPr>
          <w:rFonts w:eastAsia="Times New Roman"/>
          <w:sz w:val="20"/>
          <w:szCs w:val="20"/>
        </w:rPr>
        <w:lastRenderedPageBreak/>
        <w:t>Подписи</w:t>
      </w:r>
    </w:p>
    <w:p w:rsidR="00884034" w:rsidRDefault="008840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84034">
        <w:tc>
          <w:tcPr>
            <w:tcW w:w="3307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034" w:rsidRDefault="008840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C6764E" w:rsidRPr="00C6764E" w:rsidRDefault="00C6764E">
            <w:pPr>
              <w:pStyle w:val="af1"/>
            </w:pPr>
          </w:p>
        </w:tc>
      </w:tr>
      <w:tr w:rsidR="00884034">
        <w:tc>
          <w:tcPr>
            <w:tcW w:w="3307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034" w:rsidRDefault="008840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6764E">
        <w:tc>
          <w:tcPr>
            <w:tcW w:w="3307" w:type="dxa"/>
            <w:shd w:val="clear" w:color="auto" w:fill="auto"/>
            <w:vAlign w:val="bottom"/>
          </w:tcPr>
          <w:p w:rsidR="00C6764E" w:rsidRDefault="00C67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C6764E" w:rsidRDefault="00C67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64E" w:rsidRDefault="00C6764E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884034">
        <w:tc>
          <w:tcPr>
            <w:tcW w:w="3307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034" w:rsidRDefault="008840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C6764E" w:rsidRPr="00C6764E" w:rsidRDefault="00C6764E">
            <w:pPr>
              <w:pStyle w:val="af1"/>
            </w:pPr>
          </w:p>
        </w:tc>
      </w:tr>
      <w:tr w:rsidR="00884034">
        <w:tc>
          <w:tcPr>
            <w:tcW w:w="3307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034" w:rsidRDefault="008840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034" w:rsidRDefault="00C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C6764E" w:rsidRPr="00C6764E" w:rsidRDefault="00C6764E">
            <w:pPr>
              <w:pStyle w:val="af1"/>
            </w:pPr>
          </w:p>
        </w:tc>
      </w:tr>
      <w:tr w:rsidR="00884034">
        <w:tc>
          <w:tcPr>
            <w:tcW w:w="3307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034" w:rsidRDefault="008840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034" w:rsidRDefault="00C676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C6764E"/>
    <w:sectPr w:rsidR="00000000" w:rsidSect="008840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4034"/>
    <w:rsid w:val="00884034"/>
    <w:rsid w:val="00C67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03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8403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84034"/>
    <w:pPr>
      <w:spacing w:after="140" w:line="288" w:lineRule="auto"/>
    </w:pPr>
  </w:style>
  <w:style w:type="paragraph" w:styleId="a9">
    <w:name w:val="List"/>
    <w:basedOn w:val="a8"/>
    <w:rsid w:val="00884034"/>
    <w:rPr>
      <w:rFonts w:cs="Noto Sans Devanagari"/>
    </w:rPr>
  </w:style>
  <w:style w:type="paragraph" w:customStyle="1" w:styleId="Caption">
    <w:name w:val="Caption"/>
    <w:basedOn w:val="a"/>
    <w:qFormat/>
    <w:rsid w:val="0088403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8403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8403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8403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84034"/>
    <w:pPr>
      <w:spacing w:beforeAutospacing="1" w:afterAutospacing="1"/>
    </w:pPr>
  </w:style>
  <w:style w:type="paragraph" w:customStyle="1" w:styleId="th">
    <w:name w:val="th"/>
    <w:basedOn w:val="a"/>
    <w:qFormat/>
    <w:rsid w:val="008840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8403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840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84034"/>
    <w:pPr>
      <w:spacing w:beforeAutospacing="1" w:after="200"/>
    </w:pPr>
  </w:style>
  <w:style w:type="paragraph" w:customStyle="1" w:styleId="usual2">
    <w:name w:val="usual2"/>
    <w:basedOn w:val="a"/>
    <w:qFormat/>
    <w:rsid w:val="0088403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8403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84034"/>
    <w:pPr>
      <w:spacing w:beforeAutospacing="1" w:afterAutospacing="1"/>
    </w:pPr>
  </w:style>
  <w:style w:type="paragraph" w:customStyle="1" w:styleId="requests">
    <w:name w:val="requests"/>
    <w:basedOn w:val="a"/>
    <w:qFormat/>
    <w:rsid w:val="0088403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8403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84034"/>
  </w:style>
  <w:style w:type="paragraph" w:customStyle="1" w:styleId="af2">
    <w:name w:val="Заголовок таблицы"/>
    <w:basedOn w:val="af1"/>
    <w:qFormat/>
    <w:rsid w:val="00884034"/>
  </w:style>
  <w:style w:type="paragraph" w:customStyle="1" w:styleId="DocumentMap">
    <w:name w:val="DocumentMap"/>
    <w:qFormat/>
    <w:rsid w:val="0088403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5385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2021-01-12T12:20:00Z</dcterms:created>
  <dcterms:modified xsi:type="dcterms:W3CDTF">2021-01-12T12:20:00Z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