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09-05/22616/746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eastAsia="ru-RU"/>
        </w:rPr>
        <w:t xml:space="preserve">Областным бюджетным учреждением здравоохранения «Октябрьская ЦРБ» комитета здравоохранения Курской области на оказание услуг </w:t>
      </w:r>
      <w:r>
        <w:rPr>
          <w:b/>
          <w:bCs/>
          <w:color w:val="000000"/>
          <w:sz w:val="20"/>
          <w:szCs w:val="20"/>
          <w:shd w:fill="FFFFFF" w:val="clear"/>
          <w:lang w:eastAsia="ru-RU"/>
        </w:rPr>
        <w:t>по охране объектов, включающих подключение к пульту централизованного наблюдения систем охранной и тревожной сигнализации и оперативный выезд вооружённых мобильных групп быстрого реагирования на поступающие от них тревожные сообщения (извещения) для нужд ОБУЗ «Октябрьская ЦРБ»</w:t>
      </w:r>
      <w:r>
        <w:rPr>
          <w:b/>
          <w:bCs/>
          <w:color w:val="000000"/>
          <w:sz w:val="20"/>
          <w:szCs w:val="20"/>
        </w:rPr>
        <w:t>.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09-05/22616)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hi-IN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>202461700143546170100101190018010244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15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января</w:t>
      </w:r>
      <w:r>
        <w:rPr>
          <w:sz w:val="20"/>
          <w:szCs w:val="20"/>
        </w:rPr>
        <w:t xml:space="preserve"> 2021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shd w:fill="auto" w:val="clear"/>
                <w:lang w:val="en-US" w:eastAsia="zh-CN" w:bidi="ar-SA"/>
              </w:rPr>
              <w:t>Дудина Татьяна Евгеньевна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Главный бухгалтер,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Бирюкова Юлия 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Экономист по закупкам,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Айзатуллова Наталья Вячеславовна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хозяйственного отдела,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6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ar-SA" w:bidi="ar-SA"/>
        </w:rPr>
        <w:t xml:space="preserve">Оказание услуг по охране объектов, включающих подключение к пульту централизованного наблюдения систем охранной и тревожной сигнализации и оперативный выезд вооружённых мобильных групп быстрого реагирования на поступающие от них тревожные сообщения (извещения) для нужд ОБУЗ "Октябрьская ЦРБ"  </w:t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 w:val="false"/>
        <w:suppressLineNumbers/>
        <w:suppressAutoHyphens w:val="true"/>
        <w:overflowPunct w:val="false"/>
        <w:bidi w:val="0"/>
        <w:snapToGrid w:val="false"/>
        <w:spacing w:lineRule="atLeast" w:line="100" w:before="0" w:after="0"/>
        <w:jc w:val="left"/>
        <w:rPr>
          <w:b/>
          <w:b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234 536 руб. 52 коп. (Двести тридцать четыре тысячи пятьсот тридцать шесть) руб. 52 коп.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sz w:val="20"/>
          <w:szCs w:val="20"/>
        </w:rPr>
      </w:pPr>
      <w:r>
        <w:rPr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0744200000220004550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ЕА-69610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«Частная Охранная  Организация «ГОСУДАРЬ»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109 059,67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ЕА-70293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iCs/>
                <w:color w:val="00000A"/>
                <w:kern w:val="2"/>
                <w:sz w:val="20"/>
                <w:szCs w:val="20"/>
              </w:rPr>
              <w:t>Федеральное государственное казенное учреждение «Управление вневедомственной охраны войск национальной гвардии Российской Федерации по Курской области»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120 786,50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4"/>
        <w:gridCol w:w="3270"/>
        <w:gridCol w:w="3655"/>
      </w:tblGrid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 по Заявке  № ЕА-69610   ООО «Частная Охранная  Организация «ГОСУДАРЬ»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 по Заявке  № ЕА-70293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iCs/>
                <w:color w:val="00000A"/>
                <w:kern w:val="2"/>
                <w:sz w:val="16"/>
                <w:szCs w:val="16"/>
                <w:u w:val="single"/>
                <w:lang w:val="ru-RU" w:eastAsia="ru-RU" w:bidi="ar-SA"/>
              </w:rPr>
              <w:t>Федеральное государственное казенное учреждение «Управление вневедомственной охраны войск национальной гвардии Российской Федерации по Курской области»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pacing w:val="20"/>
                <w:sz w:val="16"/>
                <w:szCs w:val="16"/>
                <w:u w:val="none"/>
                <w:lang w:val="ru-RU" w:eastAsia="zh-CN" w:bidi="ar-SA"/>
              </w:rPr>
              <w:t>Т.Е. Дудина</w:t>
            </w:r>
          </w:p>
        </w:tc>
        <w:tc>
          <w:tcPr>
            <w:tcW w:w="3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3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zh-CN" w:bidi="ar-SA"/>
              </w:rPr>
              <w:t xml:space="preserve">Ю.Н.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en-US" w:eastAsia="zh-CN" w:bidi="ar-SA"/>
              </w:rPr>
              <w:t>Бирюкова</w:t>
            </w:r>
          </w:p>
        </w:tc>
        <w:tc>
          <w:tcPr>
            <w:tcW w:w="327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4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Н.В. Айзатуллова</w:t>
            </w:r>
          </w:p>
        </w:tc>
        <w:tc>
          <w:tcPr>
            <w:tcW w:w="327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4"/>
        <w:gridCol w:w="2383"/>
      </w:tblGrid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4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sz w:val="20"/>
                <w:szCs w:val="20"/>
                <w:u w:val="single"/>
                <w:lang w:val="ru-RU" w:eastAsia="zh-CN" w:bidi="ar-SA"/>
              </w:rPr>
              <w:t>Т.Е. Дудина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napToGrid w:val="false"/>
              <w:spacing w:lineRule="auto" w:line="240" w:before="0" w:after="60"/>
              <w:ind w:left="385" w:right="0" w:hanging="3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single"/>
                <w:lang w:val="ru-RU" w:eastAsia="zh-CN" w:bidi="ar-SA"/>
              </w:rPr>
              <w:t xml:space="preserve">Ю.Н.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single"/>
                <w:lang w:val="en-US" w:eastAsia="zh-CN" w:bidi="ar-SA"/>
              </w:rPr>
              <w:t>Бирюкова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Н.В. Айзатуллова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Application>LibreOffice/7.0.1.2$Windows_x86 LibreOffice_project/7cbcfc562f6eb6708b5ff7d7397325de9e764452</Application>
  <Pages>2</Pages>
  <Words>438</Words>
  <Characters>3379</Characters>
  <CharactersWithSpaces>3941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2021-01-15T09:59:14Z</dcterms:modified>
  <cp:revision>391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