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b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ПРОТКОЛ №</w:t>
      </w:r>
      <w:r>
        <w:rPr>
          <w:rFonts w:eastAsia="Times New Roman" w:ascii="Liberation Sans" w:hAnsi="Liberation Sans"/>
          <w:b/>
          <w:bCs/>
          <w:i w:val="false"/>
          <w:strike w:val="false"/>
          <w:dstrike w:val="false"/>
          <w:outline w:val="false"/>
          <w:shadow w:val="false"/>
          <w:sz w:val="20"/>
          <w:szCs w:val="20"/>
          <w:u w:val="none"/>
          <w:em w:val="none"/>
        </w:rPr>
        <w:t>03.2-4/642</w:t>
      </w:r>
    </w:p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заправке и восстановлению картриджей для оргтехники."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0744200000220004542)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14.01.21 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"ОБЛАСТНОЙ КЛИНИЧЕСКИЙ ПРОТИВОТУБЕРКУЛЕЗНЫЙ ДИСПАНСЕР" 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услуг по заправке и восстановлению картриджей для оргтехники.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202461100262646110100104050019511244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163 620,63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46.09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Попов Евгений Александрович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Костанян Эдуард Гарникович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Зубков Виталий Анатольевич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Кулабухова Лариса Михайловна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Подушкин Иван Олегович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EA-70304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"ТОРГОВО-СЕРВИСНАЯ КОМПАНИЯ "АЛЬФА" / 4632222735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9 800,00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EA-70212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"ГИТОН" / 4632025590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9 909,10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EA-70304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"ТОРГОВО-СЕРВИСНАЯ КОМПАНИЯ "АЛЬФА"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EA-70304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"ТОРГОВО-СЕРВИСНАЯ КОМПАНИЯ "АЛЬФА"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 Евгений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EA-70304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"ТОРГОВО-СЕРВИСНАЯ КОМПАНИЯ "АЛЬФА"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Костанян Эдуард Гарникович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EA-70304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"ТОРГОВО-СЕРВИСНАЯ КОМПАНИЯ "АЛЬФА"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Зубков Виталий Анатольевич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EA-70304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"ТОРГОВО-СЕРВИСНАЯ КОМПАНИЯ "АЛЬФА"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Кулабухова Лариса Михайловна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EA-70304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"ТОРГОВО-СЕРВИСНАЯ КОМПАНИЯ "АЛЬФА"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Подушкин Иван Олегович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EA-70212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"ГИТОН"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EA-70212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"ГИТОН"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 Евгений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EA-70212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"ГИТОН"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Костанян Эдуард Гарникович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EA-70212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"ГИТОН"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Зубков Виталий Анатольевич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EA-70212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"ГИТОН"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Кулабухова Лариса Михайловна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EA-70212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"ГИТОН"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Подушкин Иван Олегович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"ТОРГОВО-СЕРВИСНАЯ КОМПАНИЯ "АЛЬФА", предложивший цену контракта 9 800,00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"ТОРГОВО-СЕРВИСНАЯ КОМПАНИЯ "АЛЬФА",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Попов Евгений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Костанян Эдуард Гарникович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Зубков Виталий Анатольевич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Кулабухова Лариса Михайловна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Подушкин Иван Олегович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38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Application>LibreOffice/7.0.1.2$Windows_x86 LibreOffice_project/7cbcfc562f6eb6708b5ff7d7397325de9e764452</Application>
  <Pages>2</Pages>
  <Words>549</Words>
  <Characters>4387</Characters>
  <CharactersWithSpaces>4805</CharactersWithSpaces>
  <Paragraphs>136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2021-01-14T15:24:37Z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