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2B6" w:rsidRDefault="00AE6C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6CBB" w:rsidRDefault="00AE6C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E6CB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в операционном блоке №1  </w:t>
      </w:r>
    </w:p>
    <w:p w:rsidR="000722B6" w:rsidRPr="00AE6CBB" w:rsidRDefault="00AE6CBB">
      <w:pPr>
        <w:ind w:firstLine="567"/>
        <w:jc w:val="center"/>
      </w:pPr>
      <w:r w:rsidRPr="00AE6CB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0722B6" w:rsidRPr="00AE6CBB" w:rsidRDefault="00AE6CBB">
      <w:pPr>
        <w:ind w:firstLine="567"/>
        <w:jc w:val="center"/>
        <w:rPr>
          <w:rFonts w:eastAsia="Times New Roman"/>
          <w:b/>
          <w:bCs/>
        </w:rPr>
      </w:pPr>
      <w:r w:rsidRPr="00AE6C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6CBB">
        <w:rPr>
          <w:rFonts w:eastAsia="Times New Roman"/>
          <w:b/>
          <w:bCs/>
          <w:sz w:val="20"/>
          <w:szCs w:val="20"/>
        </w:rPr>
        <w:t xml:space="preserve"> 0372200047720000558) </w:t>
      </w:r>
    </w:p>
    <w:p w:rsidR="000722B6" w:rsidRPr="00AE6CBB" w:rsidRDefault="000722B6">
      <w:pPr>
        <w:ind w:firstLine="567"/>
        <w:jc w:val="center"/>
        <w:rPr>
          <w:sz w:val="20"/>
          <w:szCs w:val="20"/>
        </w:rPr>
      </w:pPr>
    </w:p>
    <w:p w:rsidR="000722B6" w:rsidRDefault="00AE6CBB">
      <w:pPr>
        <w:ind w:firstLine="567"/>
        <w:jc w:val="right"/>
      </w:pPr>
      <w:r w:rsidRPr="00AE6CBB">
        <w:rPr>
          <w:rFonts w:eastAsia="Times New Roman"/>
          <w:sz w:val="20"/>
          <w:szCs w:val="20"/>
        </w:rPr>
        <w:t>15.01.21 15:02:54 (</w:t>
      </w:r>
      <w:r>
        <w:rPr>
          <w:rFonts w:eastAsia="Times New Roman"/>
          <w:sz w:val="20"/>
          <w:szCs w:val="20"/>
          <w:lang w:val="en-US"/>
        </w:rPr>
        <w:t>MSK</w:t>
      </w:r>
      <w:r w:rsidRPr="00AE6CBB">
        <w:rPr>
          <w:rFonts w:eastAsia="Times New Roman"/>
          <w:sz w:val="20"/>
          <w:szCs w:val="20"/>
        </w:rPr>
        <w:t>+00:00)</w:t>
      </w:r>
    </w:p>
    <w:p w:rsidR="000722B6" w:rsidRPr="00AE6CBB" w:rsidRDefault="000722B6">
      <w:pPr>
        <w:ind w:firstLine="567"/>
        <w:rPr>
          <w:rFonts w:eastAsia="Times New Roman"/>
          <w:sz w:val="20"/>
          <w:szCs w:val="20"/>
        </w:rPr>
      </w:pPr>
    </w:p>
    <w:p w:rsidR="000722B6" w:rsidRDefault="00AE6CBB">
      <w:r>
        <w:rPr>
          <w:rFonts w:eastAsia="Times New Roman"/>
          <w:sz w:val="20"/>
          <w:szCs w:val="20"/>
        </w:rPr>
        <w:t>Организатор</w:t>
      </w:r>
      <w:r w:rsidRPr="00AE6C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6C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722B6" w:rsidRPr="00AE6CBB" w:rsidRDefault="000722B6">
      <w:pPr>
        <w:rPr>
          <w:rFonts w:eastAsia="Times New Roman"/>
          <w:sz w:val="20"/>
          <w:szCs w:val="20"/>
        </w:rPr>
      </w:pPr>
    </w:p>
    <w:p w:rsidR="000722B6" w:rsidRDefault="00AE6CBB">
      <w:r>
        <w:rPr>
          <w:rFonts w:eastAsia="Times New Roman"/>
          <w:sz w:val="20"/>
          <w:szCs w:val="20"/>
        </w:rPr>
        <w:t>Заказчик</w:t>
      </w:r>
      <w:r w:rsidRPr="00AE6C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AE6CB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722B6" w:rsidRPr="00AE6CBB" w:rsidRDefault="000722B6">
      <w:pPr>
        <w:rPr>
          <w:rFonts w:eastAsia="Times New Roman"/>
          <w:sz w:val="20"/>
          <w:szCs w:val="20"/>
        </w:rPr>
      </w:pPr>
    </w:p>
    <w:p w:rsidR="000722B6" w:rsidRPr="00AE6CBB" w:rsidRDefault="00AE6CBB" w:rsidP="00AE6CBB">
      <w:pPr>
        <w:jc w:val="both"/>
        <w:rPr>
          <w:b/>
        </w:rPr>
      </w:pPr>
      <w:r w:rsidRPr="00AE6CBB">
        <w:rPr>
          <w:rFonts w:eastAsia="Times New Roman"/>
          <w:b/>
          <w:sz w:val="20"/>
          <w:szCs w:val="20"/>
        </w:rPr>
        <w:t>Наименование</w:t>
      </w:r>
      <w:r w:rsidRPr="00AE6CBB">
        <w:rPr>
          <w:rFonts w:eastAsia="Times New Roman"/>
          <w:b/>
          <w:sz w:val="20"/>
          <w:szCs w:val="20"/>
        </w:rPr>
        <w:t xml:space="preserve"> </w:t>
      </w:r>
      <w:r w:rsidRPr="00AE6CBB">
        <w:rPr>
          <w:rFonts w:eastAsia="Times New Roman"/>
          <w:b/>
          <w:sz w:val="20"/>
          <w:szCs w:val="20"/>
        </w:rPr>
        <w:t>закупки</w:t>
      </w:r>
      <w:r w:rsidRPr="00AE6CBB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в операционном блоке №1  в СПб ГБУЗ «Городская больница № 40» в 2021 году</w:t>
      </w:r>
    </w:p>
    <w:p w:rsidR="000722B6" w:rsidRPr="00AE6CBB" w:rsidRDefault="000722B6" w:rsidP="00AE6CBB">
      <w:pPr>
        <w:jc w:val="both"/>
        <w:rPr>
          <w:rFonts w:eastAsia="Times New Roman"/>
          <w:b/>
          <w:sz w:val="20"/>
          <w:szCs w:val="20"/>
        </w:rPr>
      </w:pPr>
    </w:p>
    <w:p w:rsidR="000722B6" w:rsidRPr="00AE6CBB" w:rsidRDefault="00AE6CBB" w:rsidP="00AE6CBB">
      <w:pPr>
        <w:jc w:val="both"/>
        <w:rPr>
          <w:b/>
        </w:rPr>
      </w:pPr>
      <w:r w:rsidRPr="00AE6CBB">
        <w:rPr>
          <w:rFonts w:eastAsia="Times New Roman"/>
          <w:b/>
          <w:sz w:val="20"/>
          <w:szCs w:val="20"/>
        </w:rPr>
        <w:t>Начальная (максимальная) цена контракта: 2 546 717,</w:t>
      </w:r>
      <w:r w:rsidRPr="00AE6CBB">
        <w:rPr>
          <w:rFonts w:eastAsia="Times New Roman"/>
          <w:b/>
          <w:sz w:val="20"/>
          <w:szCs w:val="20"/>
        </w:rPr>
        <w:t>90 руб.</w:t>
      </w:r>
    </w:p>
    <w:p w:rsidR="000722B6" w:rsidRDefault="000722B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722B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22B6" w:rsidRPr="00AE6CBB" w:rsidRDefault="00AE6CBB">
            <w:pPr>
              <w:pStyle w:val="af9"/>
              <w:rPr>
                <w:sz w:val="12"/>
                <w:szCs w:val="12"/>
              </w:rPr>
            </w:pPr>
            <w:proofErr w:type="spellStart"/>
            <w:r w:rsidRPr="00AE6CB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722B6" w:rsidRPr="00AE6C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722B6" w:rsidRPr="00AE6CBB" w:rsidRDefault="00AE6CBB">
                  <w:pPr>
                    <w:jc w:val="both"/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722B6" w:rsidRPr="00AE6CBB" w:rsidRDefault="00AE6CBB">
                  <w:pPr>
                    <w:jc w:val="both"/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6CB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E6CBB">
                    <w:rPr>
                      <w:sz w:val="12"/>
                      <w:szCs w:val="12"/>
                    </w:rPr>
                    <w:t xml:space="preserve"> части 1 документации об аукционе. В соотв</w:t>
                  </w:r>
                  <w:r w:rsidRPr="00AE6CBB">
                    <w:rPr>
                      <w:sz w:val="12"/>
                      <w:szCs w:val="12"/>
                    </w:rPr>
                    <w:t>етствии с пунктом 1 части 1 статьи 31 Закона требования не установлены.</w:t>
                  </w:r>
                </w:p>
              </w:tc>
            </w:tr>
            <w:tr w:rsidR="000722B6" w:rsidRPr="00AE6C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722B6" w:rsidRPr="00AE6CBB" w:rsidRDefault="00AE6CBB">
                  <w:pPr>
                    <w:jc w:val="both"/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722B6" w:rsidRPr="00AE6CBB" w:rsidRDefault="00AE6CBB">
                  <w:pPr>
                    <w:jc w:val="both"/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AE6CBB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AE6CBB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0722B6" w:rsidRPr="00AE6CBB" w:rsidRDefault="000722B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722B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22B6" w:rsidRPr="00AE6CBB" w:rsidRDefault="00AE6CBB">
            <w:pPr>
              <w:pStyle w:val="af9"/>
              <w:rPr>
                <w:sz w:val="12"/>
                <w:szCs w:val="12"/>
              </w:rPr>
            </w:pPr>
            <w:proofErr w:type="spellStart"/>
            <w:r w:rsidRPr="00AE6CB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722B6" w:rsidRPr="00AE6CB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722B6" w:rsidRPr="00AE6CBB" w:rsidRDefault="00AE6CBB">
                  <w:pPr>
                    <w:jc w:val="both"/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722B6" w:rsidRPr="00AE6CBB" w:rsidRDefault="00AE6CB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722B6" w:rsidRPr="00AE6CBB" w:rsidRDefault="000722B6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722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22B6" w:rsidRPr="00AE6CBB" w:rsidRDefault="00AE6CBB">
            <w:pPr>
              <w:pStyle w:val="af9"/>
              <w:rPr>
                <w:sz w:val="12"/>
                <w:szCs w:val="12"/>
              </w:rPr>
            </w:pPr>
            <w:proofErr w:type="spellStart"/>
            <w:r w:rsidRPr="00AE6CB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722B6" w:rsidRPr="00AE6C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722B6" w:rsidRPr="00AE6CBB" w:rsidRDefault="00AE6CBB">
                  <w:pPr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Запрет на допуск </w:t>
                  </w:r>
                  <w:r w:rsidRPr="00AE6CBB">
                    <w:rPr>
                      <w:sz w:val="12"/>
                      <w:szCs w:val="12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722B6" w:rsidRPr="00AE6C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722B6" w:rsidRPr="00AE6CBB" w:rsidRDefault="00AE6CBB">
                  <w:pPr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AE6CBB">
                    <w:rPr>
                      <w:sz w:val="12"/>
                      <w:szCs w:val="12"/>
                    </w:rPr>
                    <w:t>некоммерческих организаций.</w:t>
                  </w:r>
                </w:p>
                <w:p w:rsidR="000722B6" w:rsidRPr="00AE6CBB" w:rsidRDefault="00AE6CBB">
                  <w:pPr>
                    <w:rPr>
                      <w:sz w:val="12"/>
                      <w:szCs w:val="12"/>
                    </w:rPr>
                  </w:pPr>
                  <w:r w:rsidRPr="00AE6CB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E6CB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E6CB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722B6" w:rsidRPr="00AE6CBB" w:rsidRDefault="000722B6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0722B6" w:rsidRDefault="000722B6">
      <w:pPr>
        <w:rPr>
          <w:rFonts w:eastAsia="Times New Roman"/>
          <w:sz w:val="20"/>
          <w:szCs w:val="20"/>
        </w:rPr>
      </w:pPr>
    </w:p>
    <w:p w:rsidR="000722B6" w:rsidRDefault="00AE6CB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22B6">
        <w:tc>
          <w:tcPr>
            <w:tcW w:w="4960" w:type="dxa"/>
            <w:shd w:val="clear" w:color="auto" w:fill="auto"/>
          </w:tcPr>
          <w:p w:rsidR="000722B6" w:rsidRDefault="00AE6C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2B6" w:rsidRDefault="00AE6CB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722B6">
        <w:tc>
          <w:tcPr>
            <w:tcW w:w="4960" w:type="dxa"/>
            <w:shd w:val="clear" w:color="auto" w:fill="auto"/>
          </w:tcPr>
          <w:p w:rsidR="000722B6" w:rsidRDefault="00AE6C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2B6" w:rsidRDefault="00AE6CB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722B6">
        <w:tc>
          <w:tcPr>
            <w:tcW w:w="4960" w:type="dxa"/>
            <w:shd w:val="clear" w:color="auto" w:fill="auto"/>
          </w:tcPr>
          <w:p w:rsidR="000722B6" w:rsidRDefault="00AE6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2B6" w:rsidRDefault="00AE6CB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722B6" w:rsidRDefault="000722B6">
      <w:pPr>
        <w:rPr>
          <w:rFonts w:eastAsia="Times New Roman"/>
          <w:sz w:val="20"/>
          <w:szCs w:val="20"/>
        </w:rPr>
      </w:pPr>
    </w:p>
    <w:p w:rsidR="000722B6" w:rsidRDefault="00AE6C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0722B6" w:rsidRDefault="000722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722B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722B6" w:rsidRDefault="00AE6C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22B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22B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EA-70260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22B6" w:rsidRDefault="000722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722B6">
        <w:tc>
          <w:tcPr>
            <w:tcW w:w="9914" w:type="dxa"/>
            <w:gridSpan w:val="4"/>
            <w:shd w:val="clear" w:color="auto" w:fill="auto"/>
          </w:tcPr>
          <w:p w:rsidR="000722B6" w:rsidRDefault="00AE6C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722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722B6" w:rsidRDefault="00AE6C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22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>
              <w:rPr>
                <w:sz w:val="20"/>
                <w:szCs w:val="20"/>
                <w:lang w:val="en-US"/>
              </w:rPr>
              <w:t>EA-70260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E6CB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0722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>
              <w:rPr>
                <w:sz w:val="20"/>
                <w:szCs w:val="20"/>
                <w:lang w:val="en-US"/>
              </w:rPr>
              <w:t>EA-70260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E6CBB">
              <w:rPr>
                <w:sz w:val="20"/>
                <w:szCs w:val="20"/>
              </w:rPr>
              <w:lastRenderedPageBreak/>
              <w:t>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E6CBB">
              <w:rPr>
                <w:sz w:val="20"/>
                <w:szCs w:val="20"/>
              </w:rPr>
              <w:lastRenderedPageBreak/>
              <w:t>требованиям документации об электронном ау</w:t>
            </w:r>
            <w:r w:rsidRPr="00AE6CBB">
              <w:rPr>
                <w:sz w:val="20"/>
                <w:szCs w:val="20"/>
              </w:rPr>
              <w:t>кционе</w:t>
            </w:r>
          </w:p>
        </w:tc>
      </w:tr>
      <w:tr w:rsidR="000722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>
              <w:rPr>
                <w:sz w:val="20"/>
                <w:szCs w:val="20"/>
                <w:lang w:val="en-US"/>
              </w:rPr>
              <w:lastRenderedPageBreak/>
              <w:t>EA-70260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2B6" w:rsidRDefault="00AE6CBB">
            <w:r w:rsidRPr="00AE6C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722B6" w:rsidRDefault="000722B6">
      <w:pPr>
        <w:jc w:val="both"/>
        <w:rPr>
          <w:sz w:val="20"/>
          <w:szCs w:val="20"/>
        </w:rPr>
      </w:pPr>
    </w:p>
    <w:p w:rsidR="000722B6" w:rsidRDefault="00AE6CB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722B6" w:rsidRPr="00AE6CBB" w:rsidRDefault="000722B6">
      <w:pPr>
        <w:jc w:val="both"/>
        <w:rPr>
          <w:sz w:val="20"/>
          <w:szCs w:val="20"/>
        </w:rPr>
      </w:pPr>
    </w:p>
    <w:p w:rsidR="000722B6" w:rsidRDefault="00AE6CBB">
      <w:pPr>
        <w:jc w:val="both"/>
      </w:pPr>
      <w:r w:rsidRPr="00AE6CB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 w:rsidRPr="00AE6CBB"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 w:rsidRPr="00AE6CBB"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0722B6" w:rsidRPr="00AE6CBB" w:rsidRDefault="000722B6">
      <w:pPr>
        <w:jc w:val="both"/>
        <w:rPr>
          <w:sz w:val="20"/>
          <w:szCs w:val="20"/>
        </w:rPr>
      </w:pPr>
    </w:p>
    <w:p w:rsidR="000722B6" w:rsidRPr="00AE6CBB" w:rsidRDefault="00AE6CBB">
      <w:pPr>
        <w:jc w:val="both"/>
        <w:rPr>
          <w:b/>
        </w:rPr>
      </w:pPr>
      <w:r w:rsidRPr="00AE6CB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</w:t>
      </w:r>
      <w:r w:rsidRPr="00AE6CBB">
        <w:rPr>
          <w:rFonts w:eastAsia="Times New Roman"/>
          <w:sz w:val="20"/>
          <w:szCs w:val="20"/>
        </w:rPr>
        <w:t xml:space="preserve">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E6CBB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bookmarkEnd w:id="0"/>
    <w:p w:rsidR="000722B6" w:rsidRDefault="00AE6CB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722B6" w:rsidRDefault="000722B6">
      <w:pPr>
        <w:rPr>
          <w:rFonts w:eastAsia="Times New Roman"/>
          <w:sz w:val="20"/>
          <w:szCs w:val="20"/>
        </w:rPr>
      </w:pPr>
    </w:p>
    <w:p w:rsidR="000722B6" w:rsidRDefault="00AE6C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хранению в течение трех лет.</w:t>
      </w:r>
    </w:p>
    <w:p w:rsidR="000722B6" w:rsidRDefault="000722B6">
      <w:pPr>
        <w:rPr>
          <w:rFonts w:eastAsia="Times New Roman"/>
          <w:sz w:val="20"/>
          <w:szCs w:val="20"/>
        </w:rPr>
      </w:pPr>
    </w:p>
    <w:p w:rsidR="000722B6" w:rsidRDefault="000722B6">
      <w:pPr>
        <w:rPr>
          <w:rFonts w:eastAsia="Times New Roman"/>
          <w:sz w:val="20"/>
          <w:szCs w:val="20"/>
        </w:rPr>
      </w:pPr>
    </w:p>
    <w:p w:rsidR="000722B6" w:rsidRDefault="00AE6C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722B6" w:rsidRDefault="000722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722B6">
        <w:tc>
          <w:tcPr>
            <w:tcW w:w="3307" w:type="dxa"/>
            <w:shd w:val="clear" w:color="auto" w:fill="auto"/>
            <w:vAlign w:val="bottom"/>
          </w:tcPr>
          <w:p w:rsidR="000722B6" w:rsidRDefault="00AE6C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22B6" w:rsidRDefault="000722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22B6" w:rsidRDefault="00AE6CB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722B6">
        <w:tc>
          <w:tcPr>
            <w:tcW w:w="3307" w:type="dxa"/>
            <w:shd w:val="clear" w:color="auto" w:fill="auto"/>
            <w:vAlign w:val="bottom"/>
          </w:tcPr>
          <w:p w:rsidR="000722B6" w:rsidRDefault="00AE6C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22B6" w:rsidRDefault="000722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22B6" w:rsidRDefault="00AE6CB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722B6">
        <w:tc>
          <w:tcPr>
            <w:tcW w:w="3307" w:type="dxa"/>
            <w:shd w:val="clear" w:color="auto" w:fill="auto"/>
            <w:vAlign w:val="bottom"/>
          </w:tcPr>
          <w:p w:rsidR="000722B6" w:rsidRDefault="00AE6C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22B6" w:rsidRDefault="000722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22B6" w:rsidRDefault="00AE6C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E6CBB"/>
    <w:sectPr w:rsidR="00000000" w:rsidSect="00AE6CB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6CBB">
      <w:r>
        <w:separator/>
      </w:r>
    </w:p>
  </w:endnote>
  <w:endnote w:type="continuationSeparator" w:id="0">
    <w:p w:rsidR="00000000" w:rsidRDefault="00AE6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2B6" w:rsidRDefault="000722B6">
    <w:pPr>
      <w:jc w:val="both"/>
    </w:pPr>
  </w:p>
  <w:p w:rsidR="000722B6" w:rsidRDefault="000722B6">
    <w:pPr>
      <w:pStyle w:val="afe"/>
    </w:pPr>
  </w:p>
  <w:p w:rsidR="000722B6" w:rsidRDefault="000722B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2B6" w:rsidRDefault="000722B6"/>
  </w:footnote>
  <w:footnote w:type="continuationSeparator" w:id="0">
    <w:p w:rsidR="000722B6" w:rsidRDefault="00AE6CBB">
      <w:r>
        <w:continuationSeparator/>
      </w:r>
    </w:p>
  </w:footnote>
  <w:footnote w:id="1">
    <w:p w:rsidR="000722B6" w:rsidRDefault="00AE6CB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2B6"/>
    <w:rsid w:val="000722B6"/>
    <w:rsid w:val="00AE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8o2oLt89baDNOGeALgG+Pz6SOFbxlf9P6kPext6qZ0k=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2ALOcjYlTrqsjTxzfwVizW8Cp33is4Mgct5wZkyfIqk=</DigestValue>
    </Reference>
  </SignedInfo>
  <SignatureValue>nQ385OGtvoKBU2lUygq/zIVi3KRvhimGMI/dt+mhxy3hJIy2Ao05lFCiNQjprKbx
1bP7N1YbKsCvXVfqgIfLXA==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X5Os5/Cc01HIEN/AskSsicsLsyM=</DigestValue>
      </Reference>
      <Reference URI="/word/endnotes.xml?ContentType=application/vnd.openxmlformats-officedocument.wordprocessingml.endnotes+xml">
        <DigestMethod Algorithm="http://www.w3.org/2000/09/xmldsig#sha1"/>
        <DigestValue>5WPvLpaS560F9hfOL5zNX7AQgw8=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V3A7vUkCEzRjUhOmNES7L7ivrqk=</DigestValue>
      </Reference>
      <Reference URI="/word/footnotes.xml?ContentType=application/vnd.openxmlformats-officedocument.wordprocessingml.footnotes+xml">
        <DigestMethod Algorithm="http://www.w3.org/2000/09/xmldsig#sha1"/>
        <DigestValue>SJcaQnb0uSyU6pVYYAdJ0ZurFbw=</DigestValue>
      </Reference>
      <Reference URI="/word/settings.xml?ContentType=application/vnd.openxmlformats-officedocument.wordprocessingml.settings+xml">
        <DigestMethod Algorithm="http://www.w3.org/2000/09/xmldsig#sha1"/>
        <DigestValue>3saP8W1laBpEkgHBMtPO6J05JpQ=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2021-01-15T12:09:45Z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cb+1bNcuJ3rGyRAchDpUc5FZ9CZ5pk7Vy6GmPPnlJ2E=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9XVJT5p9ikdGNu82oWHdFIg43PcjnWdH2wxys9CIjfQ=</DigestValue>
    </Reference>
  </SignedInfo>
  <SignatureValue>0zB80UvlesYnAVvNAKdgvceXiWL+UMlMZzh3QDhkQycxIhfEQ+mlhcHYDVIuswUY
ViQBnCc5TAaOXYhpCJH2Kg==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X5Os5/Cc01HIEN/AskSsicsLsyM=</DigestValue>
      </Reference>
      <Reference URI="/word/endnotes.xml?ContentType=application/vnd.openxmlformats-officedocument.wordprocessingml.endnotes+xml">
        <DigestMethod Algorithm="http://www.w3.org/2000/09/xmldsig#sha1"/>
        <DigestValue>5WPvLpaS560F9hfOL5zNX7AQgw8=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V3A7vUkCEzRjUhOmNES7L7ivrqk=</DigestValue>
      </Reference>
      <Reference URI="/word/footnotes.xml?ContentType=application/vnd.openxmlformats-officedocument.wordprocessingml.footnotes+xml">
        <DigestMethod Algorithm="http://www.w3.org/2000/09/xmldsig#sha1"/>
        <DigestValue>SJcaQnb0uSyU6pVYYAdJ0ZurFbw=</DigestValue>
      </Reference>
      <Reference URI="/word/settings.xml?ContentType=application/vnd.openxmlformats-officedocument.wordprocessingml.settings+xml">
        <DigestMethod Algorithm="http://www.w3.org/2000/09/xmldsig#sha1"/>
        <DigestValue>3saP8W1laBpEkgHBMtPO6J05JpQ=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2021-01-15T12:09:54Z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2021-01-15T12:09:54Z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nuILMgD+qyP2t2BIYrDdmcJKVXRtF8p6D6Iw8CO4hhg=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uRkO4uWicThF/QOq3rmaEnKm8K06ZcZq3+jEmYZfAe8=</DigestValue>
    </Reference>
  </SignedInfo>
  <SignatureValue>lVz8sBRBRmIe1tUI+HF6oOjOSrv6mNH0c1vCh8XpiV+fM+oOUTcvb7Yhsk7wubro
FYXUt6POufZ+daXD9vNKiw==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X5Os5/Cc01HIEN/AskSsicsLsyM=</DigestValue>
      </Reference>
      <Reference URI="/word/endnotes.xml?ContentType=application/vnd.openxmlformats-officedocument.wordprocessingml.endnotes+xml">
        <DigestMethod Algorithm="http://www.w3.org/2000/09/xmldsig#sha1"/>
        <DigestValue>5WPvLpaS560F9hfOL5zNX7AQgw8=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V3A7vUkCEzRjUhOmNES7L7ivrqk=</DigestValue>
      </Reference>
      <Reference URI="/word/footnotes.xml?ContentType=application/vnd.openxmlformats-officedocument.wordprocessingml.footnotes+xml">
        <DigestMethod Algorithm="http://www.w3.org/2000/09/xmldsig#sha1"/>
        <DigestValue>SJcaQnb0uSyU6pVYYAdJ0ZurFbw=</DigestValue>
      </Reference>
      <Reference URI="/word/settings.xml?ContentType=application/vnd.openxmlformats-officedocument.wordprocessingml.settings+xml">
        <DigestMethod Algorithm="http://www.w3.org/2000/09/xmldsig#sha1"/>
        <DigestValue>3saP8W1laBpEkgHBMtPO6J05JpQ=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2021-01-15T12:10:16Z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2021-01-15T12:10:16Z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788</Words>
  <Characters>4497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dcterms:created xsi:type="dcterms:W3CDTF">2021-01-15T12:09:00Z</dcterms:created>
  <dcterms:modified xsi:type="dcterms:W3CDTF">2021-01-15T12:09:00Z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