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F7" w:rsidRDefault="00542B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542BF7">
        <w:rPr>
          <w:rFonts w:eastAsia="Times New Roman"/>
          <w:b/>
          <w:bCs/>
          <w:sz w:val="20"/>
          <w:szCs w:val="20"/>
        </w:rPr>
        <w:t>0372200168321000001</w:t>
      </w:r>
    </w:p>
    <w:p w:rsidR="000D355C" w:rsidRDefault="00542B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D355C" w:rsidRDefault="00542B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программе "Оператор (машинист) крана-манипулятора""</w:t>
      </w:r>
    </w:p>
    <w:p w:rsidR="000D355C" w:rsidRPr="00542BF7" w:rsidRDefault="00542BF7">
      <w:pPr>
        <w:ind w:firstLine="567"/>
        <w:jc w:val="center"/>
        <w:rPr>
          <w:rFonts w:eastAsia="Times New Roman"/>
          <w:b/>
          <w:bCs/>
        </w:rPr>
      </w:pPr>
      <w:r w:rsidRPr="00542B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2BF7">
        <w:rPr>
          <w:rFonts w:eastAsia="Times New Roman"/>
          <w:b/>
          <w:bCs/>
          <w:sz w:val="20"/>
          <w:szCs w:val="20"/>
        </w:rPr>
        <w:t xml:space="preserve"> 0372200168321000001) </w:t>
      </w:r>
    </w:p>
    <w:p w:rsidR="000D355C" w:rsidRPr="00542BF7" w:rsidRDefault="000D355C">
      <w:pPr>
        <w:ind w:firstLine="567"/>
        <w:jc w:val="center"/>
        <w:rPr>
          <w:sz w:val="20"/>
          <w:szCs w:val="20"/>
        </w:rPr>
      </w:pPr>
    </w:p>
    <w:p w:rsidR="000D355C" w:rsidRPr="00542BF7" w:rsidRDefault="00542BF7">
      <w:pPr>
        <w:ind w:firstLine="567"/>
        <w:jc w:val="right"/>
      </w:pPr>
      <w:r w:rsidRPr="00542BF7">
        <w:rPr>
          <w:rFonts w:eastAsia="Times New Roman"/>
          <w:sz w:val="20"/>
          <w:szCs w:val="20"/>
        </w:rPr>
        <w:t>26.01.21 15:38:23 (</w:t>
      </w:r>
      <w:r>
        <w:rPr>
          <w:rFonts w:eastAsia="Times New Roman"/>
          <w:sz w:val="20"/>
          <w:szCs w:val="20"/>
          <w:lang w:val="en-US"/>
        </w:rPr>
        <w:t>MSK</w:t>
      </w:r>
      <w:r w:rsidRPr="00542BF7">
        <w:rPr>
          <w:rFonts w:eastAsia="Times New Roman"/>
          <w:sz w:val="20"/>
          <w:szCs w:val="20"/>
        </w:rPr>
        <w:t>+00:00)</w:t>
      </w:r>
    </w:p>
    <w:p w:rsidR="000D355C" w:rsidRPr="00542BF7" w:rsidRDefault="000D355C">
      <w:pPr>
        <w:ind w:firstLine="567"/>
        <w:rPr>
          <w:rFonts w:eastAsia="Times New Roman"/>
          <w:sz w:val="20"/>
          <w:szCs w:val="20"/>
        </w:rPr>
      </w:pPr>
    </w:p>
    <w:p w:rsidR="000D355C" w:rsidRPr="00542BF7" w:rsidRDefault="00542BF7">
      <w:r>
        <w:rPr>
          <w:rFonts w:eastAsia="Times New Roman"/>
          <w:sz w:val="20"/>
          <w:szCs w:val="20"/>
        </w:rPr>
        <w:t>Место</w:t>
      </w:r>
      <w:r w:rsidRPr="00542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2BF7">
        <w:rPr>
          <w:rFonts w:eastAsia="Times New Roman"/>
          <w:sz w:val="20"/>
          <w:szCs w:val="20"/>
        </w:rPr>
        <w:t xml:space="preserve">: Российская Федерация, 191014, </w:t>
      </w:r>
      <w:r w:rsidRPr="00542BF7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542BF7">
        <w:rPr>
          <w:rFonts w:eastAsia="Times New Roman"/>
          <w:sz w:val="20"/>
          <w:szCs w:val="20"/>
        </w:rPr>
        <w:t>УЛ</w:t>
      </w:r>
      <w:proofErr w:type="gramEnd"/>
      <w:r w:rsidRPr="00542BF7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D355C" w:rsidRPr="00542BF7" w:rsidRDefault="000D355C">
      <w:pPr>
        <w:rPr>
          <w:rFonts w:eastAsia="Times New Roman"/>
          <w:sz w:val="20"/>
          <w:szCs w:val="20"/>
        </w:rPr>
      </w:pPr>
    </w:p>
    <w:p w:rsidR="000D355C" w:rsidRPr="00542BF7" w:rsidRDefault="00542BF7">
      <w:r>
        <w:rPr>
          <w:rFonts w:eastAsia="Times New Roman"/>
          <w:sz w:val="20"/>
          <w:szCs w:val="20"/>
        </w:rPr>
        <w:t>Организатор</w:t>
      </w:r>
      <w:r w:rsidRPr="00542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2BF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D355C" w:rsidRPr="00542BF7" w:rsidRDefault="000D355C">
      <w:pPr>
        <w:rPr>
          <w:rFonts w:eastAsia="Times New Roman"/>
          <w:sz w:val="20"/>
          <w:szCs w:val="20"/>
        </w:rPr>
      </w:pPr>
    </w:p>
    <w:p w:rsidR="000D355C" w:rsidRPr="00542BF7" w:rsidRDefault="00542BF7">
      <w:r w:rsidRPr="00542BF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542BF7">
        <w:rPr>
          <w:rFonts w:eastAsia="Times New Roman"/>
          <w:sz w:val="20"/>
          <w:szCs w:val="20"/>
        </w:rPr>
        <w:t>"</w:t>
      </w:r>
    </w:p>
    <w:p w:rsidR="000D355C" w:rsidRPr="00542BF7" w:rsidRDefault="000D355C">
      <w:pPr>
        <w:rPr>
          <w:rFonts w:eastAsia="Times New Roman"/>
          <w:sz w:val="20"/>
          <w:szCs w:val="20"/>
        </w:rPr>
      </w:pPr>
    </w:p>
    <w:p w:rsidR="000D355C" w:rsidRPr="00542BF7" w:rsidRDefault="00542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2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2BF7">
        <w:rPr>
          <w:rFonts w:eastAsia="Times New Roman"/>
          <w:sz w:val="20"/>
          <w:szCs w:val="20"/>
        </w:rPr>
        <w:t>: Оказание образовательных услуг по программе "Оператор</w:t>
      </w:r>
      <w:r>
        <w:rPr>
          <w:rFonts w:eastAsia="Times New Roman"/>
          <w:sz w:val="20"/>
          <w:szCs w:val="20"/>
          <w:lang w:val="en-US"/>
        </w:rPr>
        <w:t> </w:t>
      </w:r>
      <w:r w:rsidRPr="00542BF7">
        <w:rPr>
          <w:rFonts w:eastAsia="Times New Roman"/>
          <w:sz w:val="20"/>
          <w:szCs w:val="20"/>
        </w:rPr>
        <w:t xml:space="preserve">(машинист) крана-манипулятора" </w:t>
      </w:r>
    </w:p>
    <w:p w:rsidR="000D355C" w:rsidRPr="00542BF7" w:rsidRDefault="000D355C">
      <w:pPr>
        <w:rPr>
          <w:rFonts w:eastAsia="Times New Roman"/>
          <w:sz w:val="20"/>
          <w:szCs w:val="20"/>
        </w:rPr>
      </w:pPr>
    </w:p>
    <w:p w:rsidR="000D355C" w:rsidRDefault="00542B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212783844475178410100101180018542244</w:t>
      </w:r>
    </w:p>
    <w:p w:rsidR="000D355C" w:rsidRDefault="000D355C"/>
    <w:p w:rsidR="000D355C" w:rsidRDefault="00542B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60 333,35 руб.</w:t>
      </w:r>
    </w:p>
    <w:p w:rsidR="000D355C" w:rsidRPr="00542BF7" w:rsidRDefault="000D355C">
      <w:pPr>
        <w:rPr>
          <w:rFonts w:eastAsia="Times New Roman"/>
          <w:sz w:val="20"/>
          <w:szCs w:val="20"/>
        </w:rPr>
      </w:pPr>
    </w:p>
    <w:p w:rsidR="000D355C" w:rsidRDefault="00542BF7">
      <w:r>
        <w:rPr>
          <w:rFonts w:eastAsia="Times New Roman"/>
          <w:sz w:val="20"/>
          <w:szCs w:val="20"/>
        </w:rPr>
        <w:t>Снижение</w:t>
      </w:r>
      <w:r w:rsidRPr="00542B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2BF7">
        <w:rPr>
          <w:rFonts w:eastAsia="Times New Roman"/>
          <w:sz w:val="20"/>
          <w:szCs w:val="20"/>
        </w:rPr>
        <w:t>, %: 0.00</w:t>
      </w:r>
    </w:p>
    <w:p w:rsidR="000D355C" w:rsidRDefault="000D355C">
      <w:pPr>
        <w:rPr>
          <w:rFonts w:eastAsia="Times New Roman"/>
          <w:sz w:val="20"/>
          <w:szCs w:val="20"/>
        </w:rPr>
      </w:pPr>
    </w:p>
    <w:p w:rsidR="000D355C" w:rsidRDefault="00542B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355C">
        <w:tc>
          <w:tcPr>
            <w:tcW w:w="3401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D355C" w:rsidRDefault="00542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D355C" w:rsidRDefault="000D355C">
      <w:pPr>
        <w:rPr>
          <w:rFonts w:eastAsia="Times New Roman"/>
          <w:sz w:val="20"/>
          <w:szCs w:val="20"/>
        </w:rPr>
      </w:pPr>
    </w:p>
    <w:p w:rsidR="000D355C" w:rsidRDefault="00542B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355C" w:rsidRDefault="000D355C">
      <w:pPr>
        <w:rPr>
          <w:rFonts w:eastAsia="Times New Roman"/>
          <w:sz w:val="20"/>
          <w:szCs w:val="20"/>
        </w:rPr>
      </w:pPr>
    </w:p>
    <w:p w:rsidR="000D355C" w:rsidRDefault="00542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355C" w:rsidRDefault="000D35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0D355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D355C" w:rsidRDefault="00542B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35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D35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r>
              <w:rPr>
                <w:sz w:val="20"/>
                <w:szCs w:val="20"/>
                <w:lang w:val="en-US"/>
              </w:rPr>
              <w:t>БОНДАРЕВ АНДРЕЙ ЮРЬЕВИЧ / 231304110315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355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r w:rsidRPr="00542BF7">
              <w:rPr>
                <w:sz w:val="20"/>
                <w:szCs w:val="20"/>
              </w:rPr>
              <w:t>ОБЩЕСТВО С ОГРАНИЧЕННОЙ ОТВЕТСТВЕННОСТЬЮ "УСПЕХ" / 7448211350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355C" w:rsidRDefault="000D355C">
      <w:pPr>
        <w:rPr>
          <w:rFonts w:eastAsia="Times New Roman"/>
        </w:rPr>
      </w:pPr>
    </w:p>
    <w:p w:rsidR="000D355C" w:rsidRDefault="000D35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0D355C">
        <w:tc>
          <w:tcPr>
            <w:tcW w:w="9977" w:type="dxa"/>
            <w:gridSpan w:val="4"/>
            <w:shd w:val="clear" w:color="auto" w:fill="auto"/>
          </w:tcPr>
          <w:p w:rsidR="000D355C" w:rsidRDefault="00542B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355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355C" w:rsidRDefault="00542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D35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EA-70528</w:t>
            </w:r>
          </w:p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БОНДАРЕВ АНДРЕЙ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 w:rsidRPr="00542BF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D355C" w:rsidRPr="00542BF7" w:rsidRDefault="000D355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D355C" w:rsidRDefault="00542BF7">
            <w:pPr>
              <w:pStyle w:val="af1"/>
            </w:pPr>
            <w:proofErr w:type="gramStart"/>
            <w:r w:rsidRPr="00542BF7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</w:t>
            </w:r>
            <w:r w:rsidRPr="00542BF7">
              <w:rPr>
                <w:rFonts w:eastAsia="Times New Roman"/>
                <w:sz w:val="20"/>
                <w:szCs w:val="20"/>
              </w:rPr>
              <w:lastRenderedPageBreak/>
              <w:t>со статьей 31 Федерального закона №44-ФЗ</w:t>
            </w:r>
            <w:r w:rsidRPr="00542BF7">
              <w:rPr>
                <w:rFonts w:eastAsia="Times New Roman"/>
                <w:sz w:val="20"/>
                <w:szCs w:val="20"/>
              </w:rPr>
              <w:br/>
            </w:r>
            <w:r w:rsidRPr="00542BF7">
              <w:rPr>
                <w:rFonts w:eastAsia="Times New Roman"/>
                <w:sz w:val="20"/>
                <w:szCs w:val="20"/>
              </w:rPr>
              <w:br/>
              <w:t>Лица, осуществляющие поставку товара, выполнение работы, оказание услуги по государственному (муниципальному) контракту, должны со</w:t>
            </w:r>
            <w:r w:rsidRPr="00542BF7">
              <w:rPr>
                <w:rFonts w:eastAsia="Times New Roman"/>
                <w:sz w:val="20"/>
                <w:szCs w:val="20"/>
              </w:rPr>
              <w:t>ответствовать обязательным требованиям, установленным законодательством Российской Федерации (пункт 1 части 1 статьи 31 Федерального закона от 05.04.2013 № 44-ФЗ).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 xml:space="preserve"> В силу пункта 40 части 1 статьи 12 Федерального закона от 04.05.2011 № 99-ФЗ «О лицензирован</w:t>
            </w:r>
            <w:r w:rsidRPr="00542BF7">
              <w:rPr>
                <w:rFonts w:eastAsia="Times New Roman"/>
                <w:sz w:val="20"/>
                <w:szCs w:val="20"/>
              </w:rPr>
              <w:t>ии отдельных видов деятельности» и статьи 91 Федерального закона от 29.12.2012 № 273-ФЗ «Об образовании в Российской Федерации» осуществление образовательной деятельности подлежит лицензированию. Участник закупки не исполнил требование, установленное п. 12</w:t>
            </w:r>
            <w:r w:rsidRPr="00542BF7">
              <w:rPr>
                <w:rFonts w:eastAsia="Times New Roman"/>
                <w:sz w:val="20"/>
                <w:szCs w:val="20"/>
              </w:rPr>
              <w:t>.2.1 документации, о наличии лицензии на осуществление образовательной деятельности. Оказание услуг на осуществление образовательной деятельности является самостоятельным объектом закупки. Возможность привлечения иных лиц (субподрядчиков) для исполнения го</w:t>
            </w:r>
            <w:r w:rsidRPr="00542BF7">
              <w:rPr>
                <w:rFonts w:eastAsia="Times New Roman"/>
                <w:sz w:val="20"/>
                <w:szCs w:val="20"/>
              </w:rPr>
              <w:t>сударственного (муниципального) контракта не исключает необходимость наличия действующей лиценз</w:t>
            </w: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ии у у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>частников закупки.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EA-70528</w:t>
            </w:r>
          </w:p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БОНДАРЕВ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 w:rsidRPr="00542BF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D355C" w:rsidRPr="00542BF7" w:rsidRDefault="000D355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D355C" w:rsidRDefault="00542BF7">
            <w:pPr>
              <w:pStyle w:val="af1"/>
            </w:pPr>
            <w:proofErr w:type="gramStart"/>
            <w:r w:rsidRPr="00542BF7">
              <w:rPr>
                <w:rFonts w:eastAsia="Times New Roman"/>
                <w:sz w:val="20"/>
                <w:szCs w:val="20"/>
              </w:rPr>
              <w:t xml:space="preserve">несоответствие участника такого </w:t>
            </w:r>
            <w:r w:rsidRPr="00542BF7">
              <w:rPr>
                <w:rFonts w:eastAsia="Times New Roman"/>
                <w:sz w:val="20"/>
                <w:szCs w:val="20"/>
              </w:rPr>
              <w:t>аукциона требованиям, установленным в соответствии со статьей 31 Федерального закона №44-ФЗ</w:t>
            </w:r>
            <w:r w:rsidRPr="00542BF7">
              <w:rPr>
                <w:rFonts w:eastAsia="Times New Roman"/>
                <w:sz w:val="20"/>
                <w:szCs w:val="20"/>
              </w:rPr>
              <w:br/>
            </w:r>
            <w:r w:rsidRPr="00542BF7">
              <w:rPr>
                <w:rFonts w:eastAsia="Times New Roman"/>
                <w:sz w:val="20"/>
                <w:szCs w:val="20"/>
              </w:rPr>
              <w:br/>
      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</w:t>
            </w:r>
            <w:r w:rsidRPr="00542BF7">
              <w:rPr>
                <w:rFonts w:eastAsia="Times New Roman"/>
                <w:sz w:val="20"/>
                <w:szCs w:val="20"/>
              </w:rPr>
              <w:t>аниям, установленным законодательством Российской Федерации (пункт 1 части 1 статьи 31 Федерального закона от 05.04.2013 № 44-ФЗ).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 xml:space="preserve"> В силу пункта 40 части 1 статьи 12 Федерального закона от 04.05.2011 № 99-ФЗ «О лицензировании отдельных видов деятельности» </w:t>
            </w:r>
            <w:r w:rsidRPr="00542BF7">
              <w:rPr>
                <w:rFonts w:eastAsia="Times New Roman"/>
                <w:sz w:val="20"/>
                <w:szCs w:val="20"/>
              </w:rPr>
              <w:t>и статьи 91 Федерального закона от 29.12.2012 № 273-ФЗ «Об образовании в Российской Федерации» осуществление образовательной деятельности подлежит лицензированию. Участник закупки не исполнил требование, установленное п. 12.2.1 документации, о наличии лице</w:t>
            </w:r>
            <w:r w:rsidRPr="00542BF7">
              <w:rPr>
                <w:rFonts w:eastAsia="Times New Roman"/>
                <w:sz w:val="20"/>
                <w:szCs w:val="20"/>
              </w:rPr>
              <w:t>нзии на осуществление образовательной деятельности. Оказание услуг на осуществление образовательной деятельности является самостоятельным объектом закупки. Возможность привлечения иных лиц (субподрядчиков) для исполнения государственного (муниципального) к</w:t>
            </w:r>
            <w:r w:rsidRPr="00542BF7">
              <w:rPr>
                <w:rFonts w:eastAsia="Times New Roman"/>
                <w:sz w:val="20"/>
                <w:szCs w:val="20"/>
              </w:rPr>
              <w:t>онтракта не исключает необходимость наличия действующей лиценз</w:t>
            </w: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ии у у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>частников закупки.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EA-70528</w:t>
            </w:r>
          </w:p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БОНДАРЕВ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 w:rsidRPr="00542BF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D355C" w:rsidRPr="00542BF7" w:rsidRDefault="000D355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D355C" w:rsidRDefault="00542BF7">
            <w:pPr>
              <w:pStyle w:val="af1"/>
            </w:pP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</w:t>
            </w:r>
            <w:r w:rsidRPr="00542BF7">
              <w:rPr>
                <w:rFonts w:eastAsia="Times New Roman"/>
                <w:sz w:val="20"/>
                <w:szCs w:val="20"/>
              </w:rPr>
              <w:t xml:space="preserve"> соответствии со статьей 31 Федерального закона №44-ФЗ</w:t>
            </w:r>
            <w:r w:rsidRPr="00542BF7">
              <w:rPr>
                <w:rFonts w:eastAsia="Times New Roman"/>
                <w:sz w:val="20"/>
                <w:szCs w:val="20"/>
              </w:rPr>
              <w:br/>
            </w:r>
            <w:r w:rsidRPr="00542BF7">
              <w:rPr>
                <w:rFonts w:eastAsia="Times New Roman"/>
                <w:sz w:val="20"/>
                <w:szCs w:val="20"/>
              </w:rPr>
              <w:br/>
      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</w:t>
            </w:r>
            <w:r w:rsidRPr="00542BF7">
              <w:rPr>
                <w:rFonts w:eastAsia="Times New Roman"/>
                <w:sz w:val="20"/>
                <w:szCs w:val="20"/>
              </w:rPr>
              <w:t>м Российской Федерации (пункт 1 части 1 статьи 31 Федерального закона от 05.04.2013 № 44-ФЗ).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 xml:space="preserve"> В силу пункта 40 части 1 статьи 12 Федерального закона от 04.05.2011 № 99-ФЗ «О лицензировании отдельных видов деятельности» и статьи 91 Федерального закона от 29</w:t>
            </w:r>
            <w:r w:rsidRPr="00542BF7">
              <w:rPr>
                <w:rFonts w:eastAsia="Times New Roman"/>
                <w:sz w:val="20"/>
                <w:szCs w:val="20"/>
              </w:rPr>
              <w:t>.12.2012 № 273-ФЗ «Об образовании в Российской Федерации» осуществление образовательной деятельности подлежит лицензированию. Участник закупки не исполнил требование, установленное п. 12.2.1 документации, о наличии лицензии на осуществление образовательной</w:t>
            </w:r>
            <w:r w:rsidRPr="00542BF7">
              <w:rPr>
                <w:rFonts w:eastAsia="Times New Roman"/>
                <w:sz w:val="20"/>
                <w:szCs w:val="20"/>
              </w:rPr>
              <w:t xml:space="preserve"> деятельности. Оказание услуг на осуществление образовательной деятельности является самостоятельным объектом закупки. Возможность привлечения иных лиц (субподрядчиков) для исполнения государственного (муниципального) контракта не исключает необходимость н</w:t>
            </w:r>
            <w:r w:rsidRPr="00542BF7">
              <w:rPr>
                <w:rFonts w:eastAsia="Times New Roman"/>
                <w:sz w:val="20"/>
                <w:szCs w:val="20"/>
              </w:rPr>
              <w:t>аличия действующей лиценз</w:t>
            </w: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ии у у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>частников закупки.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EA-70528</w:t>
            </w:r>
          </w:p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БОНДАРЕВ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 w:rsidRPr="00542BF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D355C" w:rsidRPr="00542BF7" w:rsidRDefault="000D355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D355C" w:rsidRDefault="00542BF7">
            <w:pPr>
              <w:pStyle w:val="af1"/>
            </w:pP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</w:t>
            </w:r>
            <w:r w:rsidRPr="00542BF7">
              <w:rPr>
                <w:rFonts w:eastAsia="Times New Roman"/>
                <w:sz w:val="20"/>
                <w:szCs w:val="20"/>
              </w:rPr>
              <w:t>о закона №44-ФЗ</w:t>
            </w:r>
            <w:r w:rsidRPr="00542BF7">
              <w:rPr>
                <w:rFonts w:eastAsia="Times New Roman"/>
                <w:sz w:val="20"/>
                <w:szCs w:val="20"/>
              </w:rPr>
              <w:br/>
            </w:r>
            <w:r w:rsidRPr="00542BF7">
              <w:rPr>
                <w:rFonts w:eastAsia="Times New Roman"/>
                <w:sz w:val="20"/>
                <w:szCs w:val="20"/>
              </w:rPr>
              <w:br/>
      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</w:t>
            </w:r>
            <w:r w:rsidRPr="00542BF7">
              <w:rPr>
                <w:rFonts w:eastAsia="Times New Roman"/>
                <w:sz w:val="20"/>
                <w:szCs w:val="20"/>
              </w:rPr>
              <w:t xml:space="preserve"> статьи 31 Федерального закона от 05.04.2013 № 44-ФЗ).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 xml:space="preserve"> В силу пункта 40 части 1 статьи 12 Федерального закона от 04.05.2011 № 99-ФЗ «О лицензировании отдельных видов деятельности» и статьи 91 Федерального закона от 29.12.2012 № 273-ФЗ «Об образовании в Рос</w:t>
            </w:r>
            <w:r w:rsidRPr="00542BF7">
              <w:rPr>
                <w:rFonts w:eastAsia="Times New Roman"/>
                <w:sz w:val="20"/>
                <w:szCs w:val="20"/>
              </w:rPr>
              <w:t>сийской Федерации» осуществление образовательной деятельности подлежит лицензированию. Участник закупки не исполнил требование, установленное п. 12.2.1 документации, о наличии лицензии на осуществление образовательной деятельности. Оказание услуг на осущес</w:t>
            </w:r>
            <w:r w:rsidRPr="00542BF7">
              <w:rPr>
                <w:rFonts w:eastAsia="Times New Roman"/>
                <w:sz w:val="20"/>
                <w:szCs w:val="20"/>
              </w:rPr>
              <w:t>твление образовательной деятельности является самостоятельным объектом закупки. Возможность привлечения иных лиц (субподрядчиков) для исполнения государственного (муниципального) контракта не исключает необходимость наличия действующей лиценз</w:t>
            </w: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ии у у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>частнико</w:t>
            </w:r>
            <w:r w:rsidRPr="00542BF7">
              <w:rPr>
                <w:rFonts w:eastAsia="Times New Roman"/>
                <w:sz w:val="20"/>
                <w:szCs w:val="20"/>
              </w:rPr>
              <w:t>в закупки.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EA-70528</w:t>
            </w:r>
          </w:p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БОНДАРЕВ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 w:rsidRPr="00542BF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D355C" w:rsidRPr="00542BF7" w:rsidRDefault="000D355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D355C" w:rsidRDefault="00542BF7">
            <w:pPr>
              <w:pStyle w:val="af1"/>
            </w:pP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542BF7">
              <w:rPr>
                <w:rFonts w:eastAsia="Times New Roman"/>
                <w:sz w:val="20"/>
                <w:szCs w:val="20"/>
              </w:rPr>
              <w:br/>
            </w:r>
            <w:r w:rsidRPr="00542BF7">
              <w:rPr>
                <w:rFonts w:eastAsia="Times New Roman"/>
                <w:sz w:val="20"/>
                <w:szCs w:val="20"/>
              </w:rPr>
              <w:br/>
              <w:t xml:space="preserve">Лица, осуществляющие </w:t>
            </w:r>
            <w:r w:rsidRPr="00542BF7">
              <w:rPr>
                <w:rFonts w:eastAsia="Times New Roman"/>
                <w:sz w:val="20"/>
                <w:szCs w:val="20"/>
              </w:rPr>
              <w:t>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Федерального закона от 05.0</w:t>
            </w:r>
            <w:r w:rsidRPr="00542BF7">
              <w:rPr>
                <w:rFonts w:eastAsia="Times New Roman"/>
                <w:sz w:val="20"/>
                <w:szCs w:val="20"/>
              </w:rPr>
              <w:t>4.2013 № 44-ФЗ).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 xml:space="preserve"> В силу пункта 40 части 1 статьи 12 Федерального закона от 04.05.2011 № 99-ФЗ «О лицензировании отдельных видов деятельности» и статьи 91 Федерального закона от 29.12.2012 № 273-ФЗ «Об образовании в Российской Федерации» осуществление образ</w:t>
            </w:r>
            <w:r w:rsidRPr="00542BF7">
              <w:rPr>
                <w:rFonts w:eastAsia="Times New Roman"/>
                <w:sz w:val="20"/>
                <w:szCs w:val="20"/>
              </w:rPr>
              <w:t>овательной деятельности подлежит лицензированию. Участник закупки не исполнил требование, установленное п. 12.2.1 документации, о наличии лицензии на осуществление образовательной деятельности. Оказание услуг на осуществление образовательной деятельности я</w:t>
            </w:r>
            <w:r w:rsidRPr="00542BF7">
              <w:rPr>
                <w:rFonts w:eastAsia="Times New Roman"/>
                <w:sz w:val="20"/>
                <w:szCs w:val="20"/>
              </w:rPr>
              <w:t>вляется самостоятельным объектом закупки. Возможность привлечения иных лиц (субподрядчиков) для исполнения государственного (муниципального) контракта не исключает необходимость наличия действующей лиценз</w:t>
            </w:r>
            <w:proofErr w:type="gramStart"/>
            <w:r w:rsidRPr="00542BF7">
              <w:rPr>
                <w:rFonts w:eastAsia="Times New Roman"/>
                <w:sz w:val="20"/>
                <w:szCs w:val="20"/>
              </w:rPr>
              <w:t>ии у у</w:t>
            </w:r>
            <w:proofErr w:type="gramEnd"/>
            <w:r w:rsidRPr="00542BF7">
              <w:rPr>
                <w:rFonts w:eastAsia="Times New Roman"/>
                <w:sz w:val="20"/>
                <w:szCs w:val="20"/>
              </w:rPr>
              <w:t>частников закупки.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BF7">
              <w:rPr>
                <w:sz w:val="20"/>
                <w:szCs w:val="20"/>
              </w:rPr>
              <w:t>-70529</w:t>
            </w:r>
          </w:p>
          <w:p w:rsidR="000D355C" w:rsidRDefault="00542BF7">
            <w:pPr>
              <w:pStyle w:val="af1"/>
            </w:pPr>
            <w:r w:rsidRPr="00542BF7">
              <w:rPr>
                <w:sz w:val="20"/>
                <w:szCs w:val="20"/>
              </w:rPr>
              <w:t>ОБЩЕСТВО С ОГРАНИЧЕННОЙ ОТВЕТСТВЕННОСТЬЮ "УСПЕХ"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55C" w:rsidRDefault="000D35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55C" w:rsidRDefault="00542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BF7">
              <w:rPr>
                <w:sz w:val="20"/>
                <w:szCs w:val="20"/>
              </w:rPr>
              <w:t>-70529</w:t>
            </w:r>
          </w:p>
          <w:p w:rsidR="000D355C" w:rsidRDefault="00542BF7">
            <w:pPr>
              <w:pStyle w:val="af1"/>
            </w:pPr>
            <w:r w:rsidRPr="00542BF7">
              <w:rPr>
                <w:sz w:val="20"/>
                <w:szCs w:val="20"/>
              </w:rPr>
              <w:t>ОБЩЕСТВО С ОГРАНИЧЕННОЙ ОТВЕТСТВЕННОСТЬЮ "УСПЕХ"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55C" w:rsidRDefault="000D35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55C" w:rsidRDefault="00542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BF7">
              <w:rPr>
                <w:sz w:val="20"/>
                <w:szCs w:val="20"/>
              </w:rPr>
              <w:t>-70529</w:t>
            </w:r>
          </w:p>
          <w:p w:rsidR="000D355C" w:rsidRDefault="00542BF7">
            <w:pPr>
              <w:pStyle w:val="af1"/>
            </w:pPr>
            <w:r w:rsidRPr="00542BF7">
              <w:rPr>
                <w:sz w:val="20"/>
                <w:szCs w:val="20"/>
              </w:rPr>
              <w:t>ОБЩЕСТВО С ОГРАНИЧЕННОЙ ОТВЕТСТВЕННОСТЬЮ "УСПЕХ"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55C" w:rsidRDefault="000D35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55C" w:rsidRDefault="00542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BF7">
              <w:rPr>
                <w:sz w:val="20"/>
                <w:szCs w:val="20"/>
              </w:rPr>
              <w:t>-70529</w:t>
            </w:r>
          </w:p>
          <w:p w:rsidR="000D355C" w:rsidRDefault="00542BF7">
            <w:pPr>
              <w:pStyle w:val="af1"/>
            </w:pPr>
            <w:r w:rsidRPr="00542BF7">
              <w:rPr>
                <w:sz w:val="20"/>
                <w:szCs w:val="20"/>
              </w:rPr>
              <w:t>ОБЩЕСТВО С ОГРАНИЧЕННОЙ ОТВЕТСТВЕННОСТЬЮ "УСПЕХ"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55C" w:rsidRDefault="000D35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55C" w:rsidRDefault="00542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55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2BF7">
              <w:rPr>
                <w:sz w:val="20"/>
                <w:szCs w:val="20"/>
              </w:rPr>
              <w:t>-70529</w:t>
            </w:r>
          </w:p>
          <w:p w:rsidR="000D355C" w:rsidRDefault="00542BF7">
            <w:pPr>
              <w:pStyle w:val="af1"/>
            </w:pPr>
            <w:r w:rsidRPr="00542BF7">
              <w:rPr>
                <w:sz w:val="20"/>
                <w:szCs w:val="20"/>
              </w:rPr>
              <w:t>ОБЩЕСТВО С ОГРАНИЧЕННОЙ ОТВЕТСТВЕННОСТЬЮ "УСПЕХ"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355C" w:rsidRDefault="000D355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355C" w:rsidRDefault="00542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355C" w:rsidRDefault="00542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355C" w:rsidRDefault="000D355C">
      <w:pPr>
        <w:rPr>
          <w:sz w:val="20"/>
          <w:szCs w:val="20"/>
        </w:rPr>
      </w:pPr>
    </w:p>
    <w:p w:rsidR="000D355C" w:rsidRDefault="000D355C">
      <w:pPr>
        <w:jc w:val="both"/>
        <w:rPr>
          <w:rFonts w:eastAsia="Times New Roman"/>
          <w:sz w:val="20"/>
          <w:szCs w:val="20"/>
          <w:lang w:val="en-US"/>
        </w:rPr>
      </w:pPr>
    </w:p>
    <w:p w:rsidR="000D355C" w:rsidRDefault="00542B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"УСПЕХ", пре</w:t>
      </w:r>
      <w:r>
        <w:rPr>
          <w:rFonts w:eastAsia="Times New Roman"/>
          <w:sz w:val="20"/>
          <w:szCs w:val="20"/>
        </w:rPr>
        <w:t>дложивший цену контракта 60 333,35 руб.</w:t>
      </w:r>
    </w:p>
    <w:p w:rsidR="000D355C" w:rsidRDefault="000D355C">
      <w:pPr>
        <w:jc w:val="both"/>
        <w:rPr>
          <w:rFonts w:eastAsia="Times New Roman"/>
          <w:sz w:val="20"/>
          <w:szCs w:val="20"/>
        </w:rPr>
      </w:pPr>
    </w:p>
    <w:p w:rsidR="000D355C" w:rsidRDefault="00542BF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участником ОБЩЕСТВО С ОГРАНИЧЕННОЙ ОТВЕТСТВЕННОСТЬЮ "УСПЕХ",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0D355C" w:rsidRPr="00542BF7" w:rsidRDefault="000D355C">
      <w:pPr>
        <w:jc w:val="both"/>
        <w:rPr>
          <w:rFonts w:eastAsia="Times New Roman"/>
          <w:sz w:val="20"/>
          <w:szCs w:val="20"/>
        </w:rPr>
      </w:pPr>
    </w:p>
    <w:p w:rsidR="000D355C" w:rsidRPr="00542BF7" w:rsidRDefault="00542BF7">
      <w:pPr>
        <w:jc w:val="both"/>
      </w:pPr>
      <w:r w:rsidRPr="00542BF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</w:t>
      </w:r>
      <w:r w:rsidRPr="00542BF7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D355C" w:rsidRDefault="000D355C">
      <w:pPr>
        <w:jc w:val="both"/>
        <w:rPr>
          <w:rFonts w:eastAsia="Times New Roman"/>
          <w:sz w:val="20"/>
          <w:szCs w:val="20"/>
        </w:rPr>
      </w:pPr>
    </w:p>
    <w:p w:rsidR="000D355C" w:rsidRDefault="00542BF7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0D355C" w:rsidRDefault="000D355C">
      <w:pPr>
        <w:jc w:val="both"/>
        <w:rPr>
          <w:rFonts w:eastAsia="Times New Roman"/>
          <w:sz w:val="20"/>
          <w:szCs w:val="20"/>
        </w:rPr>
      </w:pPr>
    </w:p>
    <w:p w:rsidR="000D355C" w:rsidRDefault="00542BF7">
      <w:r>
        <w:rPr>
          <w:rFonts w:eastAsia="Times New Roman"/>
          <w:sz w:val="20"/>
          <w:szCs w:val="20"/>
        </w:rPr>
        <w:t>Подписи</w:t>
      </w:r>
    </w:p>
    <w:p w:rsidR="000D355C" w:rsidRDefault="000D35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D355C">
        <w:tc>
          <w:tcPr>
            <w:tcW w:w="3307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55C" w:rsidRDefault="000D35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D355C">
        <w:tc>
          <w:tcPr>
            <w:tcW w:w="3307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55C" w:rsidRDefault="000D35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D355C">
        <w:tc>
          <w:tcPr>
            <w:tcW w:w="3307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55C" w:rsidRDefault="000D35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355C">
        <w:tc>
          <w:tcPr>
            <w:tcW w:w="3307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55C" w:rsidRDefault="000D35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D355C">
        <w:tc>
          <w:tcPr>
            <w:tcW w:w="3307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355C" w:rsidRDefault="000D355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355C" w:rsidRDefault="00542B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42BF7"/>
    <w:sectPr w:rsidR="00000000" w:rsidSect="000D35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355C"/>
    <w:rsid w:val="000D355C"/>
    <w:rsid w:val="0054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55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D355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D355C"/>
    <w:pPr>
      <w:spacing w:after="140" w:line="288" w:lineRule="auto"/>
    </w:pPr>
  </w:style>
  <w:style w:type="paragraph" w:styleId="a9">
    <w:name w:val="List"/>
    <w:basedOn w:val="a8"/>
    <w:rsid w:val="000D355C"/>
    <w:rPr>
      <w:rFonts w:cs="Noto Sans Devanagari"/>
    </w:rPr>
  </w:style>
  <w:style w:type="paragraph" w:customStyle="1" w:styleId="Caption">
    <w:name w:val="Caption"/>
    <w:basedOn w:val="a"/>
    <w:qFormat/>
    <w:rsid w:val="000D355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D355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D355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D355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D355C"/>
    <w:pPr>
      <w:spacing w:beforeAutospacing="1" w:afterAutospacing="1"/>
    </w:pPr>
  </w:style>
  <w:style w:type="paragraph" w:customStyle="1" w:styleId="th">
    <w:name w:val="th"/>
    <w:basedOn w:val="a"/>
    <w:qFormat/>
    <w:rsid w:val="000D355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D355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D355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D355C"/>
    <w:pPr>
      <w:spacing w:beforeAutospacing="1" w:after="200"/>
    </w:pPr>
  </w:style>
  <w:style w:type="paragraph" w:customStyle="1" w:styleId="usual2">
    <w:name w:val="usual2"/>
    <w:basedOn w:val="a"/>
    <w:qFormat/>
    <w:rsid w:val="000D355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D355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D355C"/>
    <w:pPr>
      <w:spacing w:beforeAutospacing="1" w:afterAutospacing="1"/>
    </w:pPr>
  </w:style>
  <w:style w:type="paragraph" w:customStyle="1" w:styleId="requests">
    <w:name w:val="requests"/>
    <w:basedOn w:val="a"/>
    <w:qFormat/>
    <w:rsid w:val="000D355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D355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D355C"/>
  </w:style>
  <w:style w:type="paragraph" w:customStyle="1" w:styleId="af2">
    <w:name w:val="Заголовок таблицы"/>
    <w:basedOn w:val="af1"/>
    <w:qFormat/>
    <w:rsid w:val="000D355C"/>
  </w:style>
  <w:style w:type="paragraph" w:customStyle="1" w:styleId="DocumentMap">
    <w:name w:val="DocumentMap"/>
    <w:qFormat/>
    <w:rsid w:val="000D355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1566</Words>
  <Characters>8927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2021-01-26T12:41:00Z</cp:lastPrinted>
  <dcterms:created xsi:type="dcterms:W3CDTF">2021-01-26T12:42:00Z</dcterms:created>
  <dcterms:modified xsi:type="dcterms:W3CDTF">2021-01-26T12:42:00Z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