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1"/>
          <w:szCs w:val="21"/>
        </w:rPr>
      </w:pPr>
      <w:r>
        <w:rPr>
          <w:rFonts w:eastAsia="Times New Roman"/>
          <w:b/>
          <w:bCs/>
          <w:sz w:val="21"/>
          <w:szCs w:val="21"/>
        </w:rPr>
        <w:t xml:space="preserve">ПРОТОКОЛ № </w:t>
      </w:r>
      <w:r>
        <w:rPr>
          <w:rFonts w:eastAsia="Times New Roman" w:ascii="Liberation Sans" w:hAnsi="Liberation Sans"/>
          <w:b/>
          <w:bCs/>
          <w:i w:val="false"/>
          <w:strike w:val="false"/>
          <w:dstrike w:val="false"/>
          <w:outline w:val="false"/>
          <w:shadow w:val="false"/>
          <w:sz w:val="21"/>
          <w:szCs w:val="21"/>
          <w:u w:val="none"/>
          <w:em w:val="none"/>
        </w:rPr>
        <w:t>03.2-4/660</w:t>
      </w:r>
    </w:p>
    <w:p>
      <w:pPr>
        <w:pStyle w:val="Normal"/>
        <w:ind w:hanging="0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предоставлению лицензий на право использовать компьютерное программное обеспечение"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0744200000221000010)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01.02.21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"ПРОТИВОПОЖАРНАЯ СЛУЖБА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предоставлению лицензий на право использовать компьютерное программное обеспечение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212463205063846320100100600015829242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711 700,00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12.27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Колесниченко Юрий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Проняева Марина Евгеньевна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Сапронов Александр Валерьевич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Подушкин Иван Олегович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EA-71018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ДЕРГУНОВ ЮРИЙ ВИКТОРОВИЧ / 920450976992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624 354,50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EA-70804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"СКОРОХОД" / 4632157469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627 913,00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EA-70718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"ТЕХКОН" / 4632246158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691 966,00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EA-71018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ДЕРГУНОВ ЮРИЙ ВИКТОРОВИЧ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Участником закупки в составе заявки не приложены документы подтверждающие наличие предлагаемого программного обеспечения в едином реестре российских программ для электронных вычислительных машин и баз данных, а также наличие в едином реестре программ для электронных вычислительных машин и баз данных из государств - членов Евразийского экономического союза. Предлагаемый программный продукт не соответствует условиям аукционной документации.</w:t>
            </w:r>
          </w:p>
          <w:p>
            <w:pPr>
              <w:pStyle w:val="Style23"/>
              <w:widowControl w:val="false"/>
              <w:rPr>
                <w:lang w:val="ru-RU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На основание вышеизложенного заявка подлежит отклонению.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соответсвует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EA-71018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ДЕРГУНОВ ЮРИЙ ВИКТОРОВИЧ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Участником закупки в составе заявки не приложены документы подтверждающие наличие предлагаемого программного обеспечения в едином реестре российских программ для электронных вычислительных машин и баз данных, а также наличие в едином реестре программ для электронных вычислительных машин и баз данных из государств - членов Евразийского экономического союза. Предлагаемый программный продукт не соответствует условиям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EA-71018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ДЕРГУНОВ ЮРИЙ ВИКТОРОВИЧ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Участником закупки в составе заявки не приложены документы подтверждающие наличие предлагаемого программного обеспечения в едином реестре российских программ для электронных вычислительных машин и баз данных, а также наличие в едином реестре программ для электронных вычислительных машин и баз данных из государств - членов Евразийского экономического союза. Предлагаемый программный продукт не соответствует условиям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соответсвует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EA-71018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ДЕРГУНОВ ЮРИЙ ВИКТОРОВИЧ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Участником закупки в составе заявки не приложены документы подтверждающие наличие предлагаемого программного обеспечения в едином реестре российских программ для электронных вычислительных машин и баз данных, а также наличие в едином реестре программ для электронных вычислительных машин и баз данных из государств - членов Евразийского экономического союза. Предлагаемый программный продукт не соответствует условиям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соответсвует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EA-71018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ДЕРГУНОВ ЮРИЙ ВИКТОРОВИЧ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Участником закупки в составе заявки не приложены документы подтверждающие наличие предлагаемого программного обеспечения в едином реестре российских программ для электронных вычислительных машин и баз данных, а также наличие в едином реестре программ для электронных вычислительных машин и баз данных из государств - членов Евразийского экономического союза. Предлагаемый программный продукт не соответствует условиям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 Александр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соответсвует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EA-71018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ДЕРГУНОВ ЮРИЙ ВИКТОРОВИЧ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Участником закупки в составе заявки не приложены документы подтверждающие наличие предлагаемого программного обеспечения в едином реестре российских программ для электронных вычислительных машин и баз данных, а также наличие в едином реестре программ для электронных вычислительных машин и баз данных из государств - членов Евразийского экономического союза. Предлагаемый программный продукт не соответствует условиям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соответсвует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EA-70804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"СКОРОХОД"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EA-70804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"СКОРОХОД"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EA-70804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"СКОРОХОД"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EA-70804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"СКОРОХОД"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EA-70804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"СКОРОХОД"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 Александр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EA-70804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"СКОРОХОД"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EA-70718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"ТЕХКОН"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EA-70718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"ТЕХКОН"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EA-70718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"ТЕХКОН"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EA-70718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"ТЕХКОН"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EA-70718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"ТЕХКОН"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 Александр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EA-70718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"ТЕХКОН"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"СКОРОХОД", предложивший цену контракта 627 913,00 руб.</w:t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(шестьсот двадцать семь тысяч девятьсот тринадцать рублей ноль копеек)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"СКОРОХОД",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Сапронов Александр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8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LibreOffice/7.0.1.2$Windows_x86 LibreOffice_project/7cbcfc562f6eb6708b5ff7d7397325de9e764452</Application>
  <Pages>3</Pages>
  <Words>1026</Words>
  <Characters>7725</Characters>
  <CharactersWithSpaces>8592</CharactersWithSpaces>
  <Paragraphs>176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2021-02-01T16:26:25Z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