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7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03.2-4/666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4"/>
          <w:szCs w:val="24"/>
          <w:lang w:val="ru-RU"/>
        </w:rPr>
        <w:t>(№извещения  0744200000221000070)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rFonts w:eastAsia="Calibri" w:eastAsiaTheme="minorHAnsi"/>
          <w:b/>
          <w:szCs w:val="24"/>
          <w:lang w:eastAsia="en-US"/>
        </w:rPr>
        <w:t xml:space="preserve">рассмотрения единственной заявки </w:t>
      </w:r>
      <w:r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>
        <w:rPr>
          <w:b/>
          <w:bCs/>
          <w:color w:val="000000"/>
          <w:sz w:val="24"/>
          <w:szCs w:val="24"/>
          <w:highlight w:val="white"/>
        </w:rPr>
        <w:t>областным казенным учреждением «Информационно-аналитический центр» Курской области на услуги по шифрованию и техобслуживанию средств криптографической информации</w:t>
      </w:r>
      <w:r>
        <w:rPr>
          <w:b/>
          <w:bCs/>
          <w:color w:val="000000"/>
          <w:szCs w:val="24"/>
          <w:highlight w:val="white"/>
        </w:rPr>
        <w:t>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  <w:szCs w:val="20"/>
        </w:rPr>
        <w:t>(регистрационный номер 09-05/</w:t>
      </w:r>
      <w:r>
        <w:rPr>
          <w:rFonts w:cs="Times New Roman"/>
          <w:b/>
          <w:bCs/>
          <w:sz w:val="20"/>
          <w:szCs w:val="20"/>
          <w:lang w:val="en-US"/>
        </w:rPr>
        <w:t>22823</w:t>
      </w:r>
      <w:r>
        <w:rPr>
          <w:b/>
          <w:sz w:val="20"/>
          <w:szCs w:val="20"/>
        </w:rPr>
        <w:t>)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8"/>
          <w:szCs w:val="28"/>
        </w:rPr>
      </w:pPr>
      <w:r>
        <w:rPr>
          <w:b/>
          <w:sz w:val="20"/>
        </w:rPr>
        <w:t xml:space="preserve">Идентификационный код закупки: </w:t>
      </w:r>
      <w:r>
        <w:rPr>
          <w:rFonts w:cs="Tahoma" w:ascii="Tahoma" w:hAnsi="Tahoma"/>
          <w:b/>
          <w:bCs/>
          <w:color w:val="000000"/>
          <w:sz w:val="22"/>
          <w:szCs w:val="22"/>
        </w:rPr>
        <w:t>212462904342246320100100040016399242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rPr>
          <w:color w:val="auto"/>
          <w:sz w:val="20"/>
          <w:szCs w:val="20"/>
        </w:rPr>
      </w:pPr>
      <w:r>
        <w:rPr>
          <w:color w:val="auto"/>
          <w:sz w:val="24"/>
          <w:szCs w:val="24"/>
        </w:rPr>
        <w:t>г. Курск, ул. Красный Октябрь, 21</w:t>
        <w:tab/>
        <w:tab/>
        <w:tab/>
        <w:tab/>
        <w:tab/>
        <w:t>«</w:t>
      </w:r>
      <w:r>
        <w:rPr>
          <w:color w:val="auto"/>
          <w:sz w:val="24"/>
          <w:szCs w:val="24"/>
          <w:lang w:val="en-US"/>
        </w:rPr>
        <w:t>04</w:t>
      </w:r>
      <w:r>
        <w:rPr>
          <w:color w:val="auto"/>
          <w:sz w:val="24"/>
          <w:szCs w:val="24"/>
        </w:rPr>
        <w:t>»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  <w:lang w:val="ru-RU"/>
        </w:rPr>
        <w:t>февраля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</w:rPr>
        <w:t>2021 года</w:t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</w:r>
    </w:p>
    <w:tbl>
      <w:tblPr>
        <w:tblW w:w="9567" w:type="dxa"/>
        <w:jc w:val="left"/>
        <w:tblInd w:w="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000"/>
        <w:gridCol w:w="6566"/>
      </w:tblGrid>
      <w:tr>
        <w:trPr>
          <w:trHeight w:val="45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Резниченко</w:t>
            </w:r>
            <w:r>
              <w:rPr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400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спорта, связи, информатизации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461" w:hRule="atLeast"/>
        </w:trPr>
        <w:tc>
          <w:tcPr>
            <w:tcW w:w="3000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>Иванников Михаил Иванович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спорта, связи, информатизации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Апенина Светлана Анатольевна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 xml:space="preserve">Директор ОКУ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''Информационно-аналитический центр'' Курской области</w:t>
            </w:r>
            <w:r>
              <w:rPr>
                <w:sz w:val="24"/>
                <w:szCs w:val="24"/>
                <w:lang w:eastAsia="zh-CN"/>
              </w:rPr>
              <w:t xml:space="preserve">, член комиссии 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Руденко Дмитрий Викторович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 xml:space="preserve">Заместитель директора по техническому обеспечения ОКУ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''Информационно-аналитический центр'' Курской области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3000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Жиляев Михаил Евгеньевич</w:t>
            </w:r>
          </w:p>
        </w:tc>
        <w:tc>
          <w:tcPr>
            <w:tcW w:w="6566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 xml:space="preserve">Начальник редакционно-технического отдела ОКУ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''Информационно-аналитический центр'' Курской области,</w:t>
            </w:r>
            <w:r>
              <w:rPr>
                <w:sz w:val="24"/>
                <w:szCs w:val="24"/>
                <w:lang w:eastAsia="zh-CN"/>
              </w:rPr>
              <w:t xml:space="preserve"> член комиссии</w:t>
            </w:r>
          </w:p>
        </w:tc>
      </w:tr>
    </w:tbl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 6 членов комиссии.</w:t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both"/>
        <w:rPr>
          <w:b/>
          <w:b/>
          <w:bCs/>
          <w:color w:val="000000"/>
        </w:rPr>
      </w:pPr>
      <w:r>
        <w:rPr>
          <w:rFonts w:eastAsia=""/>
          <w:b/>
          <w:bCs/>
          <w:color w:val="000000"/>
          <w:sz w:val="24"/>
          <w:szCs w:val="24"/>
        </w:rPr>
        <w:t>Услуги по шифрованию и техобслуживанию средств криптографической информации</w:t>
      </w:r>
    </w:p>
    <w:p>
      <w:pPr>
        <w:pStyle w:val="Normal"/>
        <w:keepNext w:val="true"/>
        <w:keepLines/>
        <w:widowControl w:val="false"/>
        <w:suppressLineNumbers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color w:val="000000"/>
          <w:szCs w:val="24"/>
        </w:rPr>
        <w:t xml:space="preserve">Начальная максимальная цена контракта: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ru-RU" w:eastAsia="ru-RU" w:bidi="ar-SA"/>
        </w:rPr>
        <w:t>280 500</w:t>
      </w:r>
      <w:r>
        <w:rPr>
          <w:b/>
          <w:bCs/>
          <w:color w:val="000000"/>
          <w:szCs w:val="24"/>
        </w:rPr>
        <w:t xml:space="preserve"> руб. 00 коп.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b/>
          <w:color w:val="000000"/>
          <w:sz w:val="20"/>
        </w:rPr>
      </w:r>
    </w:p>
    <w:p>
      <w:pPr>
        <w:pStyle w:val="Normal"/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firstLine="709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af9"/>
        <w:tblW w:w="9888" w:type="dxa"/>
        <w:jc w:val="left"/>
        <w:tblInd w:w="-3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2"/>
        <w:gridCol w:w="7235"/>
      </w:tblGrid>
      <w:tr>
        <w:trPr/>
        <w:tc>
          <w:tcPr>
            <w:tcW w:w="2652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5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Решение по Заявке</w:t>
            </w:r>
          </w:p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ЕА-71326 </w:t>
            </w:r>
            <w:r>
              <w:rPr>
                <w:rStyle w:val="Style20"/>
                <w:color w:val="000000"/>
                <w:sz w:val="24"/>
                <w:szCs w:val="24"/>
                <w:u w:val="none"/>
              </w:rPr>
              <w:t>ООО ЦЕНТР СИСТЕМНОЙ БЕЗОПАСНОСТИ "ЩИТ-ИНФОРМ"</w:t>
            </w:r>
          </w:p>
        </w:tc>
      </w:tr>
      <w:tr>
        <w:trPr/>
        <w:tc>
          <w:tcPr>
            <w:tcW w:w="2652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Г.И. Резниченко</w:t>
            </w:r>
          </w:p>
        </w:tc>
        <w:tc>
          <w:tcPr>
            <w:tcW w:w="7235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2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Н.А. Бекетова</w:t>
            </w:r>
          </w:p>
        </w:tc>
        <w:tc>
          <w:tcPr>
            <w:tcW w:w="7235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2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>М.И. Иванников</w:t>
            </w:r>
          </w:p>
        </w:tc>
        <w:tc>
          <w:tcPr>
            <w:tcW w:w="7235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2" w:type="dxa"/>
            <w:tcBorders>
              <w:top w:val="nil"/>
            </w:tcBorders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С.А. Апенина</w:t>
            </w:r>
          </w:p>
        </w:tc>
        <w:tc>
          <w:tcPr>
            <w:tcW w:w="7235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2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Д.В. Руденко</w:t>
            </w:r>
          </w:p>
        </w:tc>
        <w:tc>
          <w:tcPr>
            <w:tcW w:w="7235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2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М.Е. Жиляев</w:t>
            </w:r>
          </w:p>
        </w:tc>
        <w:tc>
          <w:tcPr>
            <w:tcW w:w="7235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0"/>
          <w:numId w:val="1"/>
        </w:numPr>
        <w:jc w:val="both"/>
        <w:rPr>
          <w:sz w:val="20"/>
        </w:rPr>
      </w:pPr>
      <w:r>
        <w:rPr>
          <w:rFonts w:eastAsia="Calibri"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>
        <w:rPr>
          <w:szCs w:val="24"/>
        </w:rPr>
        <w:t xml:space="preserve">– </w:t>
      </w:r>
      <w:r>
        <w:rPr>
          <w:rStyle w:val="Style20"/>
          <w:color w:val="000000"/>
          <w:szCs w:val="24"/>
          <w:u w:val="none"/>
        </w:rPr>
        <w:t>ОБЩЕСТВО С ОГРАНИЧЕННОЙ ОТВЕТСТВЕННОСТЬЮ ЦЕНТР СИСТЕМНОЙ БЕЗОПАСНОСТИ "ЩИТ-ИНФОРМ"</w:t>
      </w:r>
      <w:r>
        <w:rPr>
          <w:szCs w:val="24"/>
          <w:u w:val="none"/>
        </w:rPr>
        <w:t xml:space="preserve"> И</w:t>
      </w:r>
      <w:r>
        <w:rPr>
          <w:szCs w:val="24"/>
        </w:rPr>
        <w:t xml:space="preserve">НН </w:t>
      </w:r>
      <w:r>
        <w:rPr/>
        <w:t>4632158712</w:t>
      </w:r>
      <w:r>
        <w:rPr>
          <w:rFonts w:eastAsia="Calibri" w:eastAsiaTheme="minorHAnsi"/>
          <w:szCs w:val="24"/>
        </w:rPr>
        <w:t xml:space="preserve"> </w:t>
      </w:r>
      <w:r>
        <w:rPr>
          <w:rFonts w:eastAsia="Calibri" w:eastAsiaTheme="minorHAnsi"/>
          <w:szCs w:val="24"/>
          <w:lang w:eastAsia="en-US"/>
        </w:rPr>
        <w:t xml:space="preserve">и поданная им заявка </w:t>
      </w:r>
      <w:r>
        <w:rPr>
          <w:szCs w:val="24"/>
        </w:rPr>
        <w:t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left="708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736" w:leader="none"/>
        </w:tabs>
        <w:suppressAutoHyphens w:val="false"/>
        <w:jc w:val="both"/>
        <w:rPr>
          <w:sz w:val="20"/>
        </w:rPr>
      </w:pPr>
      <w:r>
        <w:rPr>
          <w:szCs w:val="24"/>
        </w:rPr>
        <w:t xml:space="preserve"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и документации об аукционе в электронной форме, аукцион в электронной форме </w:t>
      </w:r>
      <w:r>
        <w:rPr>
          <w:color w:val="000000"/>
          <w:szCs w:val="24"/>
          <w:highlight w:val="white"/>
        </w:rPr>
        <w:t xml:space="preserve">на право заключения контракта с </w:t>
      </w:r>
      <w:r>
        <w:rPr>
          <w:b w:val="false"/>
          <w:bCs w:val="false"/>
          <w:color w:val="000000"/>
          <w:sz w:val="24"/>
          <w:szCs w:val="24"/>
          <w:highlight w:val="white"/>
        </w:rPr>
        <w:t>областным казенным учреждением «Информационно-аналитический центр» Курской области на услуги по шифрованию и техобслуживанию средств криптографической информации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>
      <w:pPr>
        <w:pStyle w:val="ListParagraph"/>
        <w:suppressAutoHyphens w:val="false"/>
        <w:ind w:left="1440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suppressAutoHyphens w:val="false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>
        <w:rPr>
          <w:rStyle w:val="Style20"/>
          <w:color w:val="000000"/>
          <w:sz w:val="24"/>
          <w:szCs w:val="24"/>
          <w:u w:val="none"/>
        </w:rPr>
        <w:t>ООО ЦЕНТР СИСТЕМНОЙ БЕЗОПАСНОСТИ "ЩИТ-ИНФОРМ"</w:t>
      </w:r>
      <w:r>
        <w:rPr>
          <w:szCs w:val="24"/>
        </w:rPr>
        <w:t>, в соответствии с пунктом 25 части 1 статьи 93 Федерального закона в порядке, установленном статьей 83.2 Федерального закона.</w:t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</w:r>
    </w:p>
    <w:p>
      <w:pPr>
        <w:pStyle w:val="Normal"/>
        <w:ind w:left="720" w:hanging="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Председатель комиссии            _____________________ </w:t>
      </w:r>
      <w:r>
        <w:rPr>
          <w:rStyle w:val="FontStyle13"/>
          <w:color w:val="000000"/>
          <w:sz w:val="24"/>
          <w:szCs w:val="24"/>
        </w:rPr>
        <w:t>Резниченко</w:t>
      </w:r>
      <w:r>
        <w:rPr>
          <w:rStyle w:val="FontStyle13"/>
          <w:sz w:val="24"/>
          <w:szCs w:val="24"/>
        </w:rPr>
        <w:t xml:space="preserve"> Галина Ивановна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Зам. председателя комиссии     _____________________</w:t>
      </w:r>
      <w:r>
        <w:rPr>
          <w:rStyle w:val="FontStyle13"/>
          <w:sz w:val="24"/>
          <w:szCs w:val="24"/>
          <w:lang w:eastAsia="zh-CN"/>
        </w:rPr>
        <w:t>Бекетова Наталия Алексеевна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Апенина Светлана Анатольевна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Руденко Дмитрий Викторович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Жиляев Михаил Евгеньевич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Секретарь комиссии                  _____________________Иванников Михаил Иванович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/>
      </w:r>
    </w:p>
    <w:sectPr>
      <w:type w:val="nextPage"/>
      <w:pgSz w:w="11906" w:h="16838"/>
      <w:pgMar w:left="1559" w:right="991" w:header="0" w:top="1134" w:footer="0" w:bottom="56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8399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uiPriority w:val="10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qFormat/>
    <w:rsid w:val="00e83997"/>
    <w:rPr/>
  </w:style>
  <w:style w:type="character" w:styleId="FontStyle13" w:customStyle="1">
    <w:name w:val="Font Style13"/>
    <w:basedOn w:val="DefaultParagraphFont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2" w:customStyle="1">
    <w:name w:val="Font Style12"/>
    <w:basedOn w:val="DefaultParagraphFont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сновной текст Знак"/>
    <w:basedOn w:val="DefaultParagraphFont"/>
    <w:uiPriority w:val="99"/>
    <w:qFormat/>
    <w:rsid w:val="00756041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>
    <w:name w:val="Выделение"/>
    <w:qFormat/>
    <w:rsid w:val="00ac2340"/>
    <w:rPr>
      <w:rFonts w:cs="Times New Roman"/>
      <w:i/>
      <w:iCs/>
    </w:rPr>
  </w:style>
  <w:style w:type="character" w:styleId="ConsPlusNormal" w:customStyle="1">
    <w:name w:val="ConsPlusNormal Знак"/>
    <w:link w:val="ConsPlusNormal"/>
    <w:qFormat/>
    <w:locked/>
    <w:rsid w:val="005c2f2c"/>
    <w:rPr>
      <w:rFonts w:ascii="Arial" w:hAnsi="Arial" w:eastAsia="Times New Roman" w:cs="Arial"/>
      <w:sz w:val="20"/>
      <w:szCs w:val="20"/>
      <w:lang w:eastAsia="ru-RU"/>
    </w:rPr>
  </w:style>
  <w:style w:type="character" w:styleId="Style19" w:customStyle="1">
    <w:name w:val="Без интервала Знак"/>
    <w:uiPriority w:val="1"/>
    <w:qFormat/>
    <w:rsid w:val="006817e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0" w:customStyle="1">
    <w:name w:val="Интернет-ссылка"/>
    <w:basedOn w:val="DefaultParagraphFont"/>
    <w:uiPriority w:val="99"/>
    <w:rsid w:val="00130687"/>
    <w:rPr>
      <w:color w:val="0000FF"/>
      <w:u w:val="single"/>
    </w:rPr>
  </w:style>
  <w:style w:type="character" w:styleId="Style21" w:customStyle="1">
    <w:name w:val="Текст выноски Знак"/>
    <w:basedOn w:val="DefaultParagraphFont"/>
    <w:uiPriority w:val="99"/>
    <w:semiHidden/>
    <w:qFormat/>
    <w:rsid w:val="00e2284b"/>
    <w:rPr>
      <w:rFonts w:ascii="Segoe UI" w:hAnsi="Segoe UI" w:eastAsia="Times New Roman" w:cs="Segoe UI"/>
      <w:sz w:val="18"/>
      <w:szCs w:val="18"/>
      <w:lang w:eastAsia="ru-RU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uiPriority w:val="99"/>
    <w:unhideWhenUsed/>
    <w:rsid w:val="00756041"/>
    <w:pPr>
      <w:spacing w:before="0" w:after="12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1" w:customStyle="1">
    <w:name w:val="Заголовок1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7">
    <w:name w:val="Title"/>
    <w:basedOn w:val="Normal"/>
    <w:next w:val="Style23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Style28">
    <w:name w:val="Body Text Indent"/>
    <w:basedOn w:val="Normal"/>
    <w:rsid w:val="00e83997"/>
    <w:pPr>
      <w:spacing w:beforeAutospacing="1" w:afterAutospacing="1"/>
    </w:pPr>
    <w:rPr>
      <w:color w:val="000000"/>
      <w:szCs w:val="24"/>
    </w:rPr>
  </w:style>
  <w:style w:type="paragraph" w:styleId="Style29" w:customStyle="1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rsid w:val="00e83997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61" w:customStyle="1">
    <w:name w:val="Style6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Style51" w:customStyle="1">
    <w:name w:val="Style5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BodyTextIndent2">
    <w:name w:val="Body Text Indent 2"/>
    <w:basedOn w:val="Normal"/>
    <w:uiPriority w:val="99"/>
    <w:unhideWhenUsed/>
    <w:qFormat/>
    <w:rsid w:val="00e83997"/>
    <w:pPr>
      <w:spacing w:lineRule="auto" w:line="480" w:before="0" w:after="120"/>
      <w:ind w:left="283" w:hanging="0"/>
    </w:pPr>
    <w:rPr/>
  </w:style>
  <w:style w:type="paragraph" w:styleId="Style41" w:customStyle="1">
    <w:name w:val="Style4"/>
    <w:basedOn w:val="Normal"/>
    <w:uiPriority w:val="99"/>
    <w:qFormat/>
    <w:rsid w:val="00e83997"/>
    <w:pPr>
      <w:widowControl w:val="false"/>
      <w:spacing w:lineRule="exact" w:line="322"/>
      <w:ind w:firstLine="710"/>
      <w:jc w:val="both"/>
    </w:pPr>
    <w:rPr>
      <w:szCs w:val="24"/>
    </w:rPr>
  </w:style>
  <w:style w:type="paragraph" w:styleId="ListParagraph">
    <w:name w:val="List Paragraph"/>
    <w:basedOn w:val="Normal"/>
    <w:uiPriority w:val="34"/>
    <w:qFormat/>
    <w:rsid w:val="00a22104"/>
    <w:pPr>
      <w:spacing w:before="0" w:after="0"/>
      <w:ind w:left="720" w:hanging="0"/>
      <w:contextualSpacing/>
    </w:pPr>
    <w:rPr/>
  </w:style>
  <w:style w:type="paragraph" w:styleId="ConsPlusNormal1" w:customStyle="1">
    <w:name w:val="ConsPlusNormal"/>
    <w:qFormat/>
    <w:rsid w:val="005c2f2c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a549ff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11" w:customStyle="1">
    <w:name w:val="Обычный1"/>
    <w:qFormat/>
    <w:rsid w:val="0006198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21" w:customStyle="1">
    <w:name w:val="Обычный2"/>
    <w:qFormat/>
    <w:rsid w:val="000f096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" w:customStyle="1">
    <w:name w:val="Обычный3"/>
    <w:qFormat/>
    <w:rsid w:val="00f176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31" w:customStyle="1">
    <w:name w:val="Содержимое таблицы"/>
    <w:basedOn w:val="Normal"/>
    <w:qFormat/>
    <w:rsid w:val="009268d8"/>
    <w:pPr>
      <w:widowControl w:val="false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styleId="Style32" w:customStyle="1">
    <w:name w:val="Заголовок таблицы"/>
    <w:basedOn w:val="Style31"/>
    <w:qFormat/>
    <w:pPr>
      <w:jc w:val="center"/>
    </w:pPr>
    <w:rPr>
      <w:b/>
      <w:bCs/>
    </w:rPr>
  </w:style>
  <w:style w:type="paragraph" w:styleId="Style33" w:customStyle="1">
    <w:name w:val="Содержимое таблицы по центру"/>
    <w:basedOn w:val="Style31"/>
    <w:qFormat/>
    <w:pPr>
      <w:jc w:val="center"/>
    </w:pPr>
    <w:rPr>
      <w:rFonts w:ascii="Liberation Serif" w:hAnsi="Liberation Serif" w:eastAsia="NSimSun"/>
      <w:kern w:val="0"/>
    </w:rPr>
  </w:style>
  <w:style w:type="paragraph" w:styleId="BalloonText">
    <w:name w:val="Balloon Text"/>
    <w:basedOn w:val="Normal"/>
    <w:uiPriority w:val="99"/>
    <w:semiHidden/>
    <w:unhideWhenUsed/>
    <w:qFormat/>
    <w:rsid w:val="00e2284b"/>
    <w:pPr/>
    <w:rPr>
      <w:rFonts w:ascii="Segoe UI" w:hAnsi="Segoe UI" w:cs="Segoe UI"/>
      <w:sz w:val="18"/>
      <w:szCs w:val="18"/>
    </w:rPr>
  </w:style>
  <w:style w:type="paragraph" w:styleId="Style3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34"/>
    <w:qFormat/>
    <w:pPr/>
    <w:rPr/>
  </w:style>
  <w:style w:type="paragraph" w:styleId="DefinitionList">
    <w:name w:val="Definition List"/>
    <w:basedOn w:val="Style34"/>
    <w:qFormat/>
    <w:pPr>
      <w:ind w:left="360" w:hanging="0"/>
    </w:pPr>
    <w:rPr/>
  </w:style>
  <w:style w:type="paragraph" w:styleId="H1">
    <w:name w:val="H1"/>
    <w:basedOn w:val="Style3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3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3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3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3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3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34"/>
    <w:qFormat/>
    <w:pPr/>
    <w:rPr>
      <w:i/>
    </w:rPr>
  </w:style>
  <w:style w:type="paragraph" w:styleId="Blockquote">
    <w:name w:val="Blockquote"/>
    <w:basedOn w:val="Style3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34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c05c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8646F25-DE93-47BB-B6A8-3C429B50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Application>LibreOffice/6.4.3.2$Windows_x86 LibreOffice_project/747b5d0ebf89f41c860ec2a39efd7cb15b54f2d8</Application>
  <Pages>2</Pages>
  <Words>510</Words>
  <Characters>3906</Characters>
  <CharactersWithSpaces>4482</CharactersWithSpaces>
  <Paragraphs>51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2020-11-13T08:40:00Z</dcterms:created>
  <dc:creator>ZAK16</dc:creator>
  <dc:description/>
  <dc:language>ru-RU</dc:language>
  <cp:lastModifiedBy/>
  <cp:lastPrinted>2020-10-01T08:57:00Z</cp:lastPrinted>
  <dcterms:modified xsi:type="dcterms:W3CDTF">2021-02-04T10:58:24Z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