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15C37" w:rsidRDefault="00110964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415C37" w:rsidRDefault="00110964">
      <w:pPr>
        <w:ind w:firstLine="567"/>
        <w:jc w:val="center"/>
      </w:pPr>
      <w:r>
        <w:rPr>
          <w:rFonts w:eastAsia="Times New Roman"/>
          <w:b/>
          <w:bCs/>
          <w:sz w:val="20"/>
          <w:szCs w:val="20"/>
        </w:rPr>
        <w:t xml:space="preserve">"Оказание услуг по техническому обслуживанию автоматов очистки воды для нужд Комитета по физической культуре и спорту" </w:t>
      </w:r>
    </w:p>
    <w:p w:rsidR="00415C37" w:rsidRDefault="00110964">
      <w:pPr>
        <w:ind w:firstLine="567"/>
        <w:jc w:val="center"/>
      </w:pPr>
      <w:r>
        <w:rPr>
          <w:rFonts w:eastAsia="Times New Roman"/>
          <w:b/>
          <w:bCs/>
          <w:sz w:val="20"/>
          <w:szCs w:val="20"/>
          <w:lang w:val="en-US"/>
        </w:rPr>
        <w:t xml:space="preserve">(№ </w:t>
      </w:r>
      <w:proofErr w:type="gramStart"/>
      <w:r>
        <w:rPr>
          <w:rFonts w:eastAsia="Times New Roman"/>
          <w:b/>
          <w:bCs/>
          <w:sz w:val="20"/>
          <w:szCs w:val="20"/>
        </w:rPr>
        <w:t>извещения</w:t>
      </w:r>
      <w:proofErr w:type="gramEnd"/>
      <w:r>
        <w:rPr>
          <w:rFonts w:eastAsia="Times New Roman"/>
          <w:b/>
          <w:bCs/>
          <w:sz w:val="20"/>
          <w:szCs w:val="20"/>
          <w:lang w:val="en-US"/>
        </w:rPr>
        <w:t xml:space="preserve"> 0172200004521000002) </w:t>
      </w:r>
    </w:p>
    <w:p w:rsidR="00415C37" w:rsidRDefault="00415C37">
      <w:pPr>
        <w:ind w:firstLine="567"/>
        <w:jc w:val="center"/>
        <w:rPr>
          <w:sz w:val="20"/>
          <w:szCs w:val="20"/>
          <w:lang w:val="en-US"/>
        </w:rPr>
      </w:pPr>
    </w:p>
    <w:p w:rsidR="00415C37" w:rsidRDefault="00110964">
      <w:pPr>
        <w:ind w:firstLine="567"/>
        <w:jc w:val="right"/>
      </w:pPr>
      <w:r>
        <w:rPr>
          <w:rFonts w:eastAsia="Times New Roman"/>
          <w:sz w:val="20"/>
          <w:szCs w:val="20"/>
          <w:lang w:val="en-US"/>
        </w:rPr>
        <w:t>08.02.21 12:05:08 (MSK+00:00)</w:t>
      </w:r>
    </w:p>
    <w:p w:rsidR="00415C37" w:rsidRDefault="00415C37">
      <w:pPr>
        <w:ind w:firstLine="567"/>
        <w:rPr>
          <w:rFonts w:eastAsia="Times New Roman"/>
          <w:sz w:val="20"/>
          <w:szCs w:val="20"/>
          <w:lang w:val="en-US"/>
        </w:rPr>
      </w:pPr>
    </w:p>
    <w:p w:rsidR="00415C37" w:rsidRDefault="00110964">
      <w:r>
        <w:rPr>
          <w:rFonts w:eastAsia="Times New Roman"/>
          <w:sz w:val="20"/>
          <w:szCs w:val="20"/>
        </w:rPr>
        <w:t>Организатор</w:t>
      </w:r>
      <w:r w:rsidRPr="009C2C2E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9C2C2E">
        <w:rPr>
          <w:rFonts w:eastAsia="Times New Roman"/>
          <w:sz w:val="20"/>
          <w:szCs w:val="20"/>
        </w:rPr>
        <w:t>: КОМИТЕТ ПО ФИЗИЧЕСКОЙ КУЛЬТУРЕ И СПОРТУ</w:t>
      </w:r>
    </w:p>
    <w:p w:rsidR="00415C37" w:rsidRPr="009C2C2E" w:rsidRDefault="00415C37">
      <w:pPr>
        <w:rPr>
          <w:rFonts w:eastAsia="Times New Roman"/>
          <w:sz w:val="20"/>
          <w:szCs w:val="20"/>
        </w:rPr>
      </w:pPr>
    </w:p>
    <w:p w:rsidR="00415C37" w:rsidRDefault="00110964">
      <w:r>
        <w:rPr>
          <w:rFonts w:eastAsia="Times New Roman"/>
          <w:sz w:val="20"/>
          <w:szCs w:val="20"/>
        </w:rPr>
        <w:t>Заказчик</w:t>
      </w:r>
      <w:r w:rsidRPr="009C2C2E">
        <w:rPr>
          <w:rFonts w:eastAsia="Times New Roman"/>
          <w:sz w:val="20"/>
          <w:szCs w:val="20"/>
        </w:rPr>
        <w:t>: КОМИТЕТ ПО ФИЗИЧЕСКОЙ КУЛЬТУРЕ И СПОРТУ</w:t>
      </w:r>
    </w:p>
    <w:p w:rsidR="00415C37" w:rsidRPr="009C2C2E" w:rsidRDefault="00415C37">
      <w:pPr>
        <w:rPr>
          <w:rFonts w:eastAsia="Times New Roman"/>
          <w:sz w:val="20"/>
          <w:szCs w:val="20"/>
        </w:rPr>
      </w:pPr>
    </w:p>
    <w:p w:rsidR="00415C37" w:rsidRDefault="00110964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 закупки: Оказание услуг по техническому обслуживанию автоматов очистки воды для нужд Комитета по физической культуре и спорту</w:t>
      </w:r>
    </w:p>
    <w:p w:rsidR="00415C37" w:rsidRDefault="00415C37">
      <w:pPr>
        <w:rPr>
          <w:rFonts w:eastAsia="Times New Roman"/>
          <w:sz w:val="20"/>
          <w:szCs w:val="20"/>
        </w:rPr>
      </w:pPr>
    </w:p>
    <w:p w:rsidR="00415C37" w:rsidRDefault="00110964">
      <w:r>
        <w:rPr>
          <w:rFonts w:eastAsia="Times New Roman"/>
          <w:sz w:val="20"/>
          <w:szCs w:val="20"/>
        </w:rPr>
        <w:t>Начальная (мак</w:t>
      </w:r>
      <w:r>
        <w:rPr>
          <w:rFonts w:eastAsia="Times New Roman"/>
          <w:sz w:val="20"/>
          <w:szCs w:val="20"/>
        </w:rPr>
        <w:t>симальная) цена контракта: 29 160,00 руб.</w:t>
      </w:r>
      <w:bookmarkStart w:id="0" w:name="_GoBack"/>
      <w:bookmarkEnd w:id="0"/>
    </w:p>
    <w:p w:rsidR="00415C37" w:rsidRDefault="00415C37">
      <w:pPr>
        <w:rPr>
          <w:rFonts w:eastAsia="Times New Roman"/>
        </w:rPr>
      </w:pPr>
    </w:p>
    <w:tbl>
      <w:tblPr>
        <w:tblW w:w="9922" w:type="dxa"/>
        <w:tblInd w:w="-11" w:type="dxa"/>
        <w:tblCellMar>
          <w:top w:w="55" w:type="dxa"/>
          <w:left w:w="29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1216"/>
        <w:gridCol w:w="12"/>
        <w:gridCol w:w="8694"/>
      </w:tblGrid>
      <w:tr w:rsidR="00415C37">
        <w:tc>
          <w:tcPr>
            <w:tcW w:w="12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415C37" w:rsidRDefault="00110964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Требования</w:t>
            </w:r>
            <w:proofErr w:type="spellEnd"/>
          </w:p>
        </w:tc>
        <w:tc>
          <w:tcPr>
            <w:tcW w:w="8705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59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598"/>
            </w:tblGrid>
            <w:tr w:rsidR="00415C37">
              <w:trPr>
                <w:trHeight w:val="458"/>
              </w:trPr>
              <w:tc>
                <w:tcPr>
                  <w:tcW w:w="8598" w:type="dxa"/>
                  <w:shd w:val="clear" w:color="auto" w:fill="auto"/>
                </w:tcPr>
                <w:p w:rsidR="00415C37" w:rsidRDefault="00110964">
                  <w:pPr>
                    <w:jc w:val="both"/>
                  </w:pPr>
                  <w:r w:rsidRPr="009C2C2E">
                    <w:rPr>
                      <w:sz w:val="20"/>
                      <w:szCs w:val="20"/>
                    </w:rPr>
                    <w:t xml:space="preserve">Единые требования к участникам (в соответствии с частью </w:t>
                  </w:r>
                  <w:r>
                    <w:rPr>
                      <w:sz w:val="20"/>
                      <w:szCs w:val="20"/>
                      <w:lang w:val="en-US"/>
                    </w:rPr>
                    <w:t xml:space="preserve">1 </w:t>
                  </w: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Статьи</w:t>
                  </w:r>
                  <w:proofErr w:type="spellEnd"/>
                  <w:r>
                    <w:rPr>
                      <w:sz w:val="20"/>
                      <w:szCs w:val="20"/>
                      <w:lang w:val="en-US"/>
                    </w:rPr>
                    <w:t xml:space="preserve"> 31 </w:t>
                  </w: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Федерального</w:t>
                  </w:r>
                  <w:proofErr w:type="spellEnd"/>
                  <w:r>
                    <w:rPr>
                      <w:sz w:val="20"/>
                      <w:szCs w:val="20"/>
                      <w:lang w:val="en-US"/>
                    </w:rPr>
                    <w:t xml:space="preserve"> </w:t>
                  </w: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закона</w:t>
                  </w:r>
                  <w:proofErr w:type="spellEnd"/>
                  <w:r>
                    <w:rPr>
                      <w:sz w:val="20"/>
                      <w:szCs w:val="20"/>
                      <w:lang w:val="en-US"/>
                    </w:rPr>
                    <w:t xml:space="preserve"> № 44-ФЗ)</w:t>
                  </w:r>
                </w:p>
                <w:p w:rsidR="00415C37" w:rsidRDefault="00110964">
                  <w:pPr>
                    <w:jc w:val="both"/>
                  </w:pPr>
                  <w:r w:rsidRPr="009C2C2E">
                    <w:rPr>
                      <w:sz w:val="20"/>
                      <w:szCs w:val="20"/>
                    </w:rPr>
                    <w:t>Единые требования в соответствии с пунктами 3-5, 7-11 части 1 статьи 31</w:t>
                  </w:r>
                </w:p>
              </w:tc>
            </w:tr>
            <w:tr w:rsidR="00415C37">
              <w:trPr>
                <w:trHeight w:val="458"/>
              </w:trPr>
              <w:tc>
                <w:tcPr>
                  <w:tcW w:w="8598" w:type="dxa"/>
                  <w:shd w:val="clear" w:color="auto" w:fill="auto"/>
                </w:tcPr>
                <w:p w:rsidR="00415C37" w:rsidRDefault="00110964">
                  <w:pPr>
                    <w:jc w:val="both"/>
                  </w:pPr>
                  <w:r w:rsidRPr="009C2C2E">
                    <w:rPr>
                      <w:sz w:val="20"/>
                      <w:szCs w:val="20"/>
                    </w:rPr>
                    <w:t xml:space="preserve">Единые требования к участникам </w:t>
                  </w:r>
                  <w:r w:rsidRPr="009C2C2E">
                    <w:rPr>
                      <w:sz w:val="20"/>
                      <w:szCs w:val="20"/>
                    </w:rPr>
                    <w:t xml:space="preserve">(в соответствии с частью </w:t>
                  </w:r>
                  <w:r>
                    <w:rPr>
                      <w:sz w:val="20"/>
                      <w:szCs w:val="20"/>
                      <w:lang w:val="en-US"/>
                    </w:rPr>
                    <w:t xml:space="preserve">1.1 </w:t>
                  </w: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статьи</w:t>
                  </w:r>
                  <w:proofErr w:type="spellEnd"/>
                  <w:r>
                    <w:rPr>
                      <w:sz w:val="20"/>
                      <w:szCs w:val="20"/>
                      <w:lang w:val="en-US"/>
                    </w:rPr>
                    <w:t xml:space="preserve"> 31 </w:t>
                  </w: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Федерального</w:t>
                  </w:r>
                  <w:proofErr w:type="spellEnd"/>
                  <w:r>
                    <w:rPr>
                      <w:sz w:val="20"/>
                      <w:szCs w:val="20"/>
                      <w:lang w:val="en-US"/>
                    </w:rPr>
                    <w:t xml:space="preserve"> </w:t>
                  </w: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закона</w:t>
                  </w:r>
                  <w:proofErr w:type="spellEnd"/>
                  <w:r>
                    <w:rPr>
                      <w:sz w:val="20"/>
                      <w:szCs w:val="20"/>
                      <w:lang w:val="en-US"/>
                    </w:rPr>
                    <w:t xml:space="preserve"> № 44-ФЗ)</w:t>
                  </w:r>
                </w:p>
                <w:p w:rsidR="00415C37" w:rsidRDefault="00110964">
                  <w:pPr>
                    <w:jc w:val="both"/>
                  </w:pPr>
                  <w:r w:rsidRPr="009C2C2E">
                    <w:rPr>
                      <w:sz w:val="20"/>
                      <w:szCs w:val="20"/>
                    </w:rPr>
                    <w:t>Отсутствие в Реестре недобросовестных поставщиков</w:t>
                  </w:r>
                </w:p>
              </w:tc>
            </w:tr>
          </w:tbl>
          <w:p w:rsidR="00415C37" w:rsidRPr="009C2C2E" w:rsidRDefault="00415C37">
            <w:pPr>
              <w:pStyle w:val="af8"/>
              <w:jc w:val="both"/>
              <w:rPr>
                <w:sz w:val="20"/>
                <w:szCs w:val="20"/>
              </w:rPr>
            </w:pPr>
          </w:p>
        </w:tc>
      </w:tr>
      <w:tr w:rsidR="00415C37">
        <w:tc>
          <w:tcPr>
            <w:tcW w:w="1228" w:type="dxa"/>
            <w:gridSpan w:val="2"/>
            <w:tcBorders>
              <w:top w:val="single" w:sz="2" w:space="0" w:color="000001"/>
              <w:left w:val="single" w:sz="2" w:space="0" w:color="000001"/>
              <w:bottom w:val="single" w:sz="2" w:space="0" w:color="000001"/>
            </w:tcBorders>
            <w:shd w:val="clear" w:color="auto" w:fill="auto"/>
          </w:tcPr>
          <w:p w:rsidR="00415C37" w:rsidRDefault="00110964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Ограничения</w:t>
            </w:r>
            <w:proofErr w:type="spellEnd"/>
          </w:p>
        </w:tc>
        <w:tc>
          <w:tcPr>
            <w:tcW w:w="8693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</w:tcPr>
          <w:tbl>
            <w:tblPr>
              <w:tblW w:w="8608" w:type="dxa"/>
              <w:tblCellMar>
                <w:top w:w="55" w:type="dxa"/>
                <w:left w:w="55" w:type="dxa"/>
                <w:bottom w:w="55" w:type="dxa"/>
                <w:right w:w="55" w:type="dxa"/>
              </w:tblCellMar>
              <w:tblLook w:val="04A0" w:firstRow="1" w:lastRow="0" w:firstColumn="1" w:lastColumn="0" w:noHBand="0" w:noVBand="1"/>
            </w:tblPr>
            <w:tblGrid>
              <w:gridCol w:w="8608"/>
            </w:tblGrid>
            <w:tr w:rsidR="00415C37">
              <w:trPr>
                <w:trHeight w:val="466"/>
              </w:trPr>
              <w:tc>
                <w:tcPr>
                  <w:tcW w:w="8608" w:type="dxa"/>
                  <w:shd w:val="clear" w:color="auto" w:fill="auto"/>
                </w:tcPr>
                <w:p w:rsidR="00415C37" w:rsidRDefault="00415C37">
                  <w:pPr>
                    <w:jc w:val="both"/>
                  </w:pPr>
                </w:p>
                <w:p w:rsidR="00415C37" w:rsidRDefault="00110964">
                  <w:pPr>
                    <w:jc w:val="both"/>
                  </w:pPr>
                  <w:r w:rsidRPr="009C2C2E">
                    <w:rPr>
                      <w:sz w:val="20"/>
                      <w:szCs w:val="20"/>
                    </w:rPr>
                    <w:t>Участники закупки могут быть только субъектами малого предпринимательства или социально ориентированными некоммерческими о</w:t>
                  </w:r>
                  <w:r w:rsidRPr="009C2C2E">
                    <w:rPr>
                      <w:sz w:val="20"/>
                      <w:szCs w:val="20"/>
                    </w:rPr>
                    <w:t xml:space="preserve">рганизациями (в соответствии с частью </w:t>
                  </w:r>
                  <w:r>
                    <w:rPr>
                      <w:sz w:val="20"/>
                      <w:szCs w:val="20"/>
                      <w:lang w:val="en-US"/>
                    </w:rPr>
                    <w:t xml:space="preserve">3 </w:t>
                  </w: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статьи</w:t>
                  </w:r>
                  <w:proofErr w:type="spellEnd"/>
                  <w:r>
                    <w:rPr>
                      <w:sz w:val="20"/>
                      <w:szCs w:val="20"/>
                      <w:lang w:val="en-US"/>
                    </w:rPr>
                    <w:t xml:space="preserve"> 30 </w:t>
                  </w: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Федерального</w:t>
                  </w:r>
                  <w:proofErr w:type="spellEnd"/>
                  <w:r>
                    <w:rPr>
                      <w:sz w:val="20"/>
                      <w:szCs w:val="20"/>
                      <w:lang w:val="en-US"/>
                    </w:rPr>
                    <w:t xml:space="preserve"> </w:t>
                  </w:r>
                  <w:proofErr w:type="spellStart"/>
                  <w:r>
                    <w:rPr>
                      <w:sz w:val="20"/>
                      <w:szCs w:val="20"/>
                      <w:lang w:val="en-US"/>
                    </w:rPr>
                    <w:t>закона</w:t>
                  </w:r>
                  <w:proofErr w:type="spellEnd"/>
                  <w:r>
                    <w:rPr>
                      <w:sz w:val="20"/>
                      <w:szCs w:val="20"/>
                      <w:lang w:val="en-US"/>
                    </w:rPr>
                    <w:t xml:space="preserve"> № 44-ФЗ)</w:t>
                  </w:r>
                </w:p>
              </w:tc>
            </w:tr>
          </w:tbl>
          <w:p w:rsidR="00415C37" w:rsidRDefault="00415C37">
            <w:pPr>
              <w:pStyle w:val="af8"/>
              <w:rPr>
                <w:sz w:val="20"/>
                <w:szCs w:val="20"/>
                <w:lang w:val="en-US"/>
              </w:rPr>
            </w:pPr>
          </w:p>
        </w:tc>
      </w:tr>
    </w:tbl>
    <w:p w:rsidR="00415C37" w:rsidRDefault="00415C37">
      <w:pPr>
        <w:rPr>
          <w:rFonts w:eastAsia="Times New Roman"/>
          <w:sz w:val="20"/>
          <w:szCs w:val="20"/>
        </w:rPr>
      </w:pPr>
    </w:p>
    <w:p w:rsidR="00415C37" w:rsidRDefault="00110964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 заседан</w:t>
      </w:r>
      <w:proofErr w:type="gramStart"/>
      <w:r>
        <w:rPr>
          <w:rFonts w:eastAsia="Times New Roman"/>
          <w:sz w:val="20"/>
          <w:szCs w:val="20"/>
        </w:rPr>
        <w:t>ии ау</w:t>
      </w:r>
      <w:proofErr w:type="gramEnd"/>
      <w:r>
        <w:rPr>
          <w:rFonts w:eastAsia="Times New Roman"/>
          <w:sz w:val="20"/>
          <w:szCs w:val="20"/>
        </w:rPr>
        <w:t>кционной комиссии присутствуют:</w:t>
      </w:r>
    </w:p>
    <w:tbl>
      <w:tblPr>
        <w:tblW w:w="5000" w:type="pct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975"/>
        <w:gridCol w:w="4977"/>
      </w:tblGrid>
      <w:tr w:rsidR="00415C37">
        <w:tc>
          <w:tcPr>
            <w:tcW w:w="4960" w:type="dxa"/>
            <w:shd w:val="clear" w:color="auto" w:fill="auto"/>
          </w:tcPr>
          <w:p w:rsidR="00415C37" w:rsidRDefault="00110964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415C37" w:rsidRDefault="00110964">
            <w:r>
              <w:rPr>
                <w:sz w:val="20"/>
                <w:szCs w:val="20"/>
                <w:lang w:val="en-US"/>
              </w:rPr>
              <w:t>Сафонова Наталия Валерьевна</w:t>
            </w:r>
          </w:p>
        </w:tc>
      </w:tr>
      <w:tr w:rsidR="00415C37">
        <w:tc>
          <w:tcPr>
            <w:tcW w:w="4960" w:type="dxa"/>
            <w:shd w:val="clear" w:color="auto" w:fill="auto"/>
          </w:tcPr>
          <w:p w:rsidR="00415C37" w:rsidRDefault="00110964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415C37" w:rsidRDefault="00110964">
            <w:proofErr w:type="spellStart"/>
            <w:r>
              <w:rPr>
                <w:sz w:val="20"/>
                <w:szCs w:val="20"/>
                <w:lang w:val="en-US"/>
              </w:rPr>
              <w:t>Хорт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Алексеевич</w:t>
            </w:r>
            <w:proofErr w:type="spellEnd"/>
          </w:p>
        </w:tc>
      </w:tr>
      <w:tr w:rsidR="00415C37">
        <w:tc>
          <w:tcPr>
            <w:tcW w:w="4960" w:type="dxa"/>
            <w:shd w:val="clear" w:color="auto" w:fill="auto"/>
          </w:tcPr>
          <w:p w:rsidR="00415C37" w:rsidRDefault="00110964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415C37" w:rsidRDefault="00110964">
            <w:proofErr w:type="spellStart"/>
            <w:r>
              <w:rPr>
                <w:sz w:val="20"/>
                <w:szCs w:val="20"/>
                <w:lang w:val="en-US"/>
              </w:rPr>
              <w:t>Попова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r>
              <w:rPr>
                <w:sz w:val="20"/>
                <w:szCs w:val="20"/>
                <w:lang w:val="en-US"/>
              </w:rPr>
              <w:t xml:space="preserve">Ольга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</w:tr>
      <w:tr w:rsidR="00415C37">
        <w:tc>
          <w:tcPr>
            <w:tcW w:w="4960" w:type="dxa"/>
            <w:shd w:val="clear" w:color="auto" w:fill="auto"/>
          </w:tcPr>
          <w:p w:rsidR="00415C37" w:rsidRDefault="00110964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4961" w:type="dxa"/>
            <w:shd w:val="clear" w:color="auto" w:fill="auto"/>
          </w:tcPr>
          <w:p w:rsidR="00415C37" w:rsidRDefault="00110964">
            <w:r>
              <w:rPr>
                <w:sz w:val="20"/>
                <w:szCs w:val="20"/>
                <w:lang w:val="en-US"/>
              </w:rPr>
              <w:t>Тарасова Наталия Владимировна</w:t>
            </w:r>
          </w:p>
        </w:tc>
      </w:tr>
    </w:tbl>
    <w:p w:rsidR="00415C37" w:rsidRDefault="00415C37">
      <w:pPr>
        <w:rPr>
          <w:rFonts w:eastAsia="Times New Roman"/>
          <w:sz w:val="20"/>
          <w:szCs w:val="20"/>
        </w:rPr>
      </w:pPr>
    </w:p>
    <w:p w:rsidR="00415C37" w:rsidRDefault="00110964">
      <w:pPr>
        <w:jc w:val="both"/>
      </w:pPr>
      <w:r>
        <w:rPr>
          <w:rFonts w:eastAsia="Times New Roman"/>
          <w:sz w:val="20"/>
          <w:szCs w:val="20"/>
        </w:rPr>
        <w:t xml:space="preserve">Аукционной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</w:t>
      </w:r>
      <w:r>
        <w:rPr>
          <w:rFonts w:eastAsia="Times New Roman"/>
          <w:sz w:val="20"/>
          <w:szCs w:val="20"/>
        </w:rPr>
        <w:t>статьи 24.1 Федерального закона №44-ФЗ.</w:t>
      </w:r>
    </w:p>
    <w:p w:rsidR="00415C37" w:rsidRDefault="00415C37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9922"/>
      </w:tblGrid>
      <w:tr w:rsidR="00415C37">
        <w:tc>
          <w:tcPr>
            <w:tcW w:w="9922" w:type="dxa"/>
            <w:shd w:val="clear" w:color="auto" w:fill="auto"/>
          </w:tcPr>
          <w:p w:rsidR="00415C37" w:rsidRDefault="00110964">
            <w:pPr>
              <w:ind w:left="-45"/>
              <w:rPr>
                <w:sz w:val="20"/>
                <w:szCs w:val="20"/>
              </w:rPr>
            </w:pPr>
            <w:r>
              <w:rPr>
                <w:rFonts w:eastAsia="Times New Roman"/>
                <w:sz w:val="20"/>
                <w:szCs w:val="20"/>
              </w:rPr>
              <w:t xml:space="preserve">Сведения о решении членов аукционной комиссии: </w:t>
            </w:r>
          </w:p>
        </w:tc>
      </w:tr>
      <w:tr w:rsidR="00415C37">
        <w:tc>
          <w:tcPr>
            <w:tcW w:w="99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15C37" w:rsidRDefault="00110964">
            <w:pPr>
              <w:ind w:left="72" w:firstLine="117"/>
            </w:pPr>
            <w:r>
              <w:rPr>
                <w:sz w:val="20"/>
                <w:szCs w:val="20"/>
              </w:rPr>
              <w:t>1 Идентификационный номер заявки: EA-71203</w:t>
            </w:r>
          </w:p>
          <w:p w:rsidR="00415C37" w:rsidRDefault="00110964">
            <w:pPr>
              <w:ind w:left="72" w:firstLine="117"/>
            </w:pPr>
            <w:r>
              <w:rPr>
                <w:sz w:val="20"/>
                <w:szCs w:val="20"/>
              </w:rPr>
              <w:t>Наименование / ИНН участника аукциона: ОБЩЕСТВО С ОГРАНИЧЕННОЙ ОТВЕТСТВЕННОСТЬЮ "ВОДЭКА" / 7804519310</w:t>
            </w:r>
          </w:p>
          <w:p w:rsidR="00415C37" w:rsidRDefault="00110964">
            <w:pPr>
              <w:ind w:left="72" w:firstLine="117"/>
            </w:pPr>
            <w:r>
              <w:rPr>
                <w:sz w:val="20"/>
                <w:szCs w:val="20"/>
              </w:rPr>
              <w:t xml:space="preserve">Минимальное </w:t>
            </w:r>
            <w:r>
              <w:rPr>
                <w:sz w:val="20"/>
                <w:szCs w:val="20"/>
              </w:rPr>
              <w:t>предложение о цене контракта, сделанное участником аукциона: 21 542,00 руб.</w:t>
            </w:r>
          </w:p>
          <w:p w:rsidR="00415C37" w:rsidRDefault="00110964">
            <w:pPr>
              <w:ind w:left="72" w:firstLine="117"/>
            </w:pPr>
            <w:r>
              <w:rPr>
                <w:sz w:val="20"/>
                <w:szCs w:val="20"/>
              </w:rPr>
              <w:t>Решение</w:t>
            </w:r>
            <w:r w:rsidRPr="009C2C2E">
              <w:rPr>
                <w:sz w:val="20"/>
                <w:szCs w:val="20"/>
              </w:rPr>
              <w:t>: Участник электронного аукциона и поданная им заявка СООТВЕТСТВУЕТ требованиям документации об электронном аукционе</w:t>
            </w:r>
          </w:p>
          <w:p w:rsidR="00415C37" w:rsidRDefault="00110964">
            <w:pPr>
              <w:ind w:left="72" w:firstLine="117"/>
            </w:pPr>
            <w:r>
              <w:rPr>
                <w:sz w:val="20"/>
                <w:szCs w:val="20"/>
              </w:rPr>
              <w:t>Сведения о решении членов аукционной комиссии:</w:t>
            </w:r>
          </w:p>
          <w:p w:rsidR="00415C37" w:rsidRDefault="00110964">
            <w:pPr>
              <w:ind w:left="72" w:firstLine="117"/>
            </w:pPr>
            <w:r>
              <w:rPr>
                <w:sz w:val="20"/>
                <w:szCs w:val="20"/>
              </w:rPr>
              <w:t>1. Сафоно</w:t>
            </w:r>
            <w:r>
              <w:rPr>
                <w:sz w:val="20"/>
                <w:szCs w:val="20"/>
              </w:rPr>
              <w:t>ва Наталия Валерьевна: Участник электронного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 xml:space="preserve">2. Хорт Андрей Алексеевич: Участник электронного аукциона и поданная им заявка СООТВЕТСТВУЕТ требованиям документации </w:t>
            </w:r>
            <w:r>
              <w:rPr>
                <w:sz w:val="20"/>
                <w:szCs w:val="20"/>
              </w:rPr>
              <w:t>об электронном аукционе</w:t>
            </w:r>
            <w:r>
              <w:rPr>
                <w:sz w:val="20"/>
                <w:szCs w:val="20"/>
              </w:rPr>
              <w:br/>
              <w:t>3. Попова Ольга Алексеевна: Участник электронного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4. Тарасова Наталия Владимировна: Участник электронного аукциона и поданная им заявка СОО</w:t>
            </w:r>
            <w:r>
              <w:rPr>
                <w:sz w:val="20"/>
                <w:szCs w:val="20"/>
              </w:rPr>
              <w:t>ТВЕТСТВУЕТ требованиям документации об электронном аукционе</w:t>
            </w:r>
          </w:p>
          <w:p w:rsidR="00415C37" w:rsidRDefault="00415C37">
            <w:pPr>
              <w:ind w:left="-45"/>
              <w:rPr>
                <w:sz w:val="20"/>
                <w:szCs w:val="20"/>
              </w:rPr>
            </w:pPr>
          </w:p>
        </w:tc>
      </w:tr>
      <w:tr w:rsidR="00415C37">
        <w:tc>
          <w:tcPr>
            <w:tcW w:w="9922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415C37" w:rsidRDefault="00110964">
            <w:pPr>
              <w:ind w:left="72" w:firstLine="117"/>
            </w:pPr>
            <w:r>
              <w:rPr>
                <w:sz w:val="20"/>
                <w:szCs w:val="20"/>
              </w:rPr>
              <w:t>2 Идентификационный номер заявки: EA-71729</w:t>
            </w:r>
          </w:p>
          <w:p w:rsidR="00415C37" w:rsidRDefault="00110964">
            <w:pPr>
              <w:ind w:left="72" w:firstLine="117"/>
            </w:pPr>
            <w:r>
              <w:rPr>
                <w:sz w:val="20"/>
                <w:szCs w:val="20"/>
              </w:rPr>
              <w:t>Наименование / ИНН участника аукциона: ОБЩЕСТВО С ОГРАНИЧЕННОЙ ОТВЕТСТВЕННОСТЬЮ "ВАССЕР ГРУПП ИНЖИНИРИНГ" / 5406624030</w:t>
            </w:r>
          </w:p>
          <w:p w:rsidR="00415C37" w:rsidRDefault="00110964">
            <w:pPr>
              <w:ind w:left="72" w:firstLine="117"/>
            </w:pPr>
            <w:r>
              <w:rPr>
                <w:sz w:val="20"/>
                <w:szCs w:val="20"/>
              </w:rPr>
              <w:t>Минимальное предложение о цене к</w:t>
            </w:r>
            <w:r>
              <w:rPr>
                <w:sz w:val="20"/>
                <w:szCs w:val="20"/>
              </w:rPr>
              <w:t>онтракта, сделанное участником аукциона: 23 000,00 руб.</w:t>
            </w:r>
          </w:p>
          <w:p w:rsidR="00415C37" w:rsidRDefault="00110964">
            <w:pPr>
              <w:ind w:left="72" w:firstLine="117"/>
            </w:pPr>
            <w:r>
              <w:rPr>
                <w:sz w:val="20"/>
                <w:szCs w:val="20"/>
              </w:rPr>
              <w:lastRenderedPageBreak/>
              <w:t>Решение</w:t>
            </w:r>
            <w:r w:rsidRPr="009C2C2E">
              <w:rPr>
                <w:sz w:val="20"/>
                <w:szCs w:val="20"/>
              </w:rPr>
              <w:t>: Участник электронного аукциона и поданная им заявка СООТВЕТСТВУЕТ требованиям документации об электронном аукционе</w:t>
            </w:r>
          </w:p>
          <w:p w:rsidR="00415C37" w:rsidRDefault="00110964">
            <w:pPr>
              <w:ind w:left="72" w:firstLine="117"/>
            </w:pPr>
            <w:r>
              <w:rPr>
                <w:sz w:val="20"/>
                <w:szCs w:val="20"/>
              </w:rPr>
              <w:t>Сведения о решении членов аукционной комиссии:</w:t>
            </w:r>
          </w:p>
          <w:p w:rsidR="00415C37" w:rsidRDefault="00110964">
            <w:pPr>
              <w:ind w:left="72" w:firstLine="117"/>
            </w:pPr>
            <w:r>
              <w:rPr>
                <w:sz w:val="20"/>
                <w:szCs w:val="20"/>
              </w:rPr>
              <w:t xml:space="preserve">1. Сафонова Наталия </w:t>
            </w:r>
            <w:r>
              <w:rPr>
                <w:sz w:val="20"/>
                <w:szCs w:val="20"/>
              </w:rPr>
              <w:t>Валерьевна: Участник электронного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>2. Хорт Андрей Алексеевич: Участник электронного аукциона и поданная им заявка СООТВЕТСТВУЕТ требованиям документации об электрон</w:t>
            </w:r>
            <w:r>
              <w:rPr>
                <w:sz w:val="20"/>
                <w:szCs w:val="20"/>
              </w:rPr>
              <w:t>ном аукционе</w:t>
            </w:r>
            <w:r>
              <w:rPr>
                <w:sz w:val="20"/>
                <w:szCs w:val="20"/>
              </w:rPr>
              <w:br/>
              <w:t>3. Попова Ольга Алексеевна: Участник электронного аукциона и поданная им заявка СООТВЕТСТВУЕТ требованиям документации об электронном аукционе</w:t>
            </w:r>
            <w:r>
              <w:rPr>
                <w:sz w:val="20"/>
                <w:szCs w:val="20"/>
              </w:rPr>
              <w:br/>
              <w:t xml:space="preserve">4. Тарасова Наталия Владимировна: Участник электронного аукциона и поданная им заявка СООТВЕТСТВУЕТ </w:t>
            </w:r>
            <w:r>
              <w:rPr>
                <w:sz w:val="20"/>
                <w:szCs w:val="20"/>
              </w:rPr>
              <w:t>требованиям документации об электронном аукционе</w:t>
            </w:r>
          </w:p>
          <w:p w:rsidR="00415C37" w:rsidRDefault="00415C37">
            <w:pPr>
              <w:ind w:left="-45"/>
              <w:rPr>
                <w:sz w:val="20"/>
                <w:szCs w:val="20"/>
              </w:rPr>
            </w:pPr>
          </w:p>
        </w:tc>
      </w:tr>
    </w:tbl>
    <w:p w:rsidR="00415C37" w:rsidRPr="009C2C2E" w:rsidRDefault="00415C37">
      <w:pPr>
        <w:jc w:val="both"/>
        <w:rPr>
          <w:rFonts w:eastAsia="Times New Roman"/>
          <w:sz w:val="20"/>
          <w:szCs w:val="20"/>
        </w:rPr>
      </w:pPr>
    </w:p>
    <w:p w:rsidR="00415C37" w:rsidRDefault="00110964">
      <w:pPr>
        <w:jc w:val="both"/>
      </w:pPr>
      <w:r>
        <w:rPr>
          <w:rFonts w:eastAsia="Times New Roman"/>
          <w:sz w:val="20"/>
          <w:szCs w:val="20"/>
        </w:rPr>
        <w:t>Победителем аукциона признается ОБЩЕСТВО С ОГРАНИЧЕННОЙ ОТВЕТСТВЕННОСТЬЮ "ВОДЭКА"</w:t>
      </w:r>
    </w:p>
    <w:p w:rsidR="00415C37" w:rsidRDefault="00110964">
      <w:pPr>
        <w:jc w:val="both"/>
        <w:rPr>
          <w:rFonts w:eastAsia="Times New Roman"/>
        </w:rPr>
      </w:pPr>
      <w:r>
        <w:rPr>
          <w:rFonts w:eastAsia="Times New Roman"/>
          <w:sz w:val="20"/>
          <w:szCs w:val="20"/>
        </w:rPr>
        <w:t xml:space="preserve">Настоящий протокол подлежит размещению в единой информационной системе в сфере закупок в порядке и в сроки, установленные </w:t>
      </w:r>
      <w:r>
        <w:rPr>
          <w:rFonts w:eastAsia="Times New Roman"/>
          <w:sz w:val="20"/>
          <w:szCs w:val="20"/>
        </w:rPr>
        <w:t>Федеральным законом от 05.04.2013 №44-ФЗ «О контрактной системе в сфере закупок товаров, работ, услуг для обеспечения государственных и муниципальных нужд.</w:t>
      </w:r>
    </w:p>
    <w:p w:rsidR="00415C37" w:rsidRDefault="00415C37">
      <w:pPr>
        <w:rPr>
          <w:rFonts w:eastAsia="Times New Roman"/>
          <w:sz w:val="20"/>
          <w:szCs w:val="20"/>
        </w:rPr>
      </w:pPr>
    </w:p>
    <w:p w:rsidR="00415C37" w:rsidRDefault="00110964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Настоящий протокол подлежит хранению в течение трех лет.</w:t>
      </w:r>
    </w:p>
    <w:p w:rsidR="00415C37" w:rsidRDefault="00415C37">
      <w:pPr>
        <w:rPr>
          <w:rFonts w:eastAsia="Times New Roman"/>
          <w:sz w:val="20"/>
          <w:szCs w:val="20"/>
        </w:rPr>
      </w:pPr>
    </w:p>
    <w:p w:rsidR="00415C37" w:rsidRDefault="00110964">
      <w:proofErr w:type="spellStart"/>
      <w:r>
        <w:rPr>
          <w:rFonts w:eastAsia="Times New Roman"/>
          <w:sz w:val="20"/>
          <w:szCs w:val="20"/>
          <w:lang w:val="en-US"/>
        </w:rPr>
        <w:t>Подписи</w:t>
      </w:r>
      <w:proofErr w:type="spellEnd"/>
      <w:r>
        <w:rPr>
          <w:rStyle w:val="a7"/>
          <w:rFonts w:eastAsia="Times New Roman"/>
          <w:sz w:val="20"/>
          <w:szCs w:val="20"/>
          <w:lang w:val="en-US"/>
        </w:rPr>
        <w:t xml:space="preserve"> </w:t>
      </w:r>
      <w:r>
        <w:rPr>
          <w:rStyle w:val="a7"/>
          <w:rFonts w:eastAsia="Times New Roman"/>
          <w:sz w:val="20"/>
          <w:szCs w:val="20"/>
          <w:lang w:val="en-US"/>
        </w:rPr>
        <w:footnoteReference w:id="1"/>
      </w:r>
    </w:p>
    <w:p w:rsidR="00415C37" w:rsidRDefault="00415C37">
      <w:pPr>
        <w:rPr>
          <w:rFonts w:eastAsia="Times New Roman"/>
          <w:sz w:val="20"/>
          <w:szCs w:val="20"/>
          <w:lang w:val="en-US"/>
        </w:rPr>
      </w:pPr>
    </w:p>
    <w:tbl>
      <w:tblPr>
        <w:tblW w:w="9922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5"/>
        <w:gridCol w:w="3310"/>
      </w:tblGrid>
      <w:tr w:rsidR="00415C37">
        <w:tc>
          <w:tcPr>
            <w:tcW w:w="3307" w:type="dxa"/>
            <w:shd w:val="clear" w:color="auto" w:fill="auto"/>
            <w:vAlign w:val="bottom"/>
          </w:tcPr>
          <w:p w:rsidR="00415C37" w:rsidRDefault="00110964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415C37" w:rsidRDefault="00415C37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415C37" w:rsidRDefault="00110964">
            <w:pPr>
              <w:pStyle w:val="af8"/>
            </w:pPr>
            <w:r>
              <w:rPr>
                <w:sz w:val="20"/>
                <w:szCs w:val="20"/>
                <w:lang w:val="en-US"/>
              </w:rPr>
              <w:t>Сафонов</w:t>
            </w:r>
            <w:r>
              <w:rPr>
                <w:sz w:val="20"/>
                <w:szCs w:val="20"/>
                <w:lang w:val="en-US"/>
              </w:rPr>
              <w:t>а Наталия Валерьевна</w:t>
            </w:r>
          </w:p>
        </w:tc>
      </w:tr>
      <w:tr w:rsidR="00415C37">
        <w:tc>
          <w:tcPr>
            <w:tcW w:w="3307" w:type="dxa"/>
            <w:shd w:val="clear" w:color="auto" w:fill="auto"/>
            <w:vAlign w:val="bottom"/>
          </w:tcPr>
          <w:p w:rsidR="00415C37" w:rsidRDefault="00110964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415C37" w:rsidRDefault="00415C37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415C37" w:rsidRDefault="00110964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Хорт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Андрей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Алексеевич</w:t>
            </w:r>
            <w:proofErr w:type="spellEnd"/>
          </w:p>
        </w:tc>
      </w:tr>
      <w:tr w:rsidR="00415C37">
        <w:tc>
          <w:tcPr>
            <w:tcW w:w="3307" w:type="dxa"/>
            <w:shd w:val="clear" w:color="auto" w:fill="auto"/>
            <w:vAlign w:val="bottom"/>
          </w:tcPr>
          <w:p w:rsidR="00415C37" w:rsidRDefault="00110964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415C37" w:rsidRDefault="00415C37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415C37" w:rsidRDefault="00110964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Попова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Ольга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Алексеевна</w:t>
            </w:r>
            <w:proofErr w:type="spellEnd"/>
          </w:p>
        </w:tc>
      </w:tr>
      <w:tr w:rsidR="00415C37">
        <w:tc>
          <w:tcPr>
            <w:tcW w:w="3307" w:type="dxa"/>
            <w:shd w:val="clear" w:color="auto" w:fill="auto"/>
            <w:vAlign w:val="bottom"/>
          </w:tcPr>
          <w:p w:rsidR="00415C37" w:rsidRDefault="00110964">
            <w:pPr>
              <w:pStyle w:val="af8"/>
            </w:pPr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5" w:type="dxa"/>
            <w:shd w:val="clear" w:color="auto" w:fill="auto"/>
          </w:tcPr>
          <w:p w:rsidR="00415C37" w:rsidRDefault="00415C37">
            <w:pPr>
              <w:pStyle w:val="af8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0" w:type="dxa"/>
            <w:shd w:val="clear" w:color="auto" w:fill="auto"/>
            <w:vAlign w:val="bottom"/>
          </w:tcPr>
          <w:p w:rsidR="00415C37" w:rsidRDefault="00110964">
            <w:pPr>
              <w:pStyle w:val="af8"/>
            </w:pPr>
            <w:r>
              <w:rPr>
                <w:sz w:val="20"/>
                <w:szCs w:val="20"/>
                <w:lang w:val="en-US"/>
              </w:rPr>
              <w:t>Тарасова Наталия Владимировна</w:t>
            </w:r>
          </w:p>
        </w:tc>
      </w:tr>
    </w:tbl>
    <w:p w:rsidR="00110964" w:rsidRDefault="00110964"/>
    <w:sectPr w:rsidR="00110964">
      <w:footerReference w:type="default" r:id="rId7"/>
      <w:pgSz w:w="11906" w:h="16838"/>
      <w:pgMar w:top="1134" w:right="566" w:bottom="1134" w:left="1418" w:header="0" w:footer="0" w:gutter="0"/>
      <w:cols w:space="720"/>
      <w:formProt w:val="0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10964" w:rsidRDefault="00110964">
      <w:r>
        <w:separator/>
      </w:r>
    </w:p>
  </w:endnote>
  <w:endnote w:type="continuationSeparator" w:id="0">
    <w:p w:rsidR="00110964" w:rsidRDefault="0011096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Liberation Sans">
    <w:altName w:val="Arial"/>
    <w:charset w:val="CC"/>
    <w:family w:val="roman"/>
    <w:pitch w:val="variable"/>
  </w:font>
  <w:font w:name="Noto Sans CJK SC DemiLight">
    <w:panose1 w:val="00000000000000000000"/>
    <w:charset w:val="00"/>
    <w:family w:val="roman"/>
    <w:notTrueType/>
    <w:pitch w:val="default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415C37" w:rsidRDefault="00415C37">
    <w:pPr>
      <w:jc w:val="both"/>
      <w:rPr>
        <w:sz w:val="18"/>
        <w:szCs w:val="18"/>
        <w:vertAlign w:val="superscript"/>
      </w:rPr>
    </w:pPr>
  </w:p>
  <w:p w:rsidR="00415C37" w:rsidRDefault="00415C37">
    <w:pPr>
      <w:pStyle w:val="afd"/>
    </w:pPr>
  </w:p>
  <w:p w:rsidR="00415C37" w:rsidRDefault="00415C37">
    <w:pPr>
      <w:pStyle w:val="afd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10964" w:rsidRDefault="00110964"/>
  </w:footnote>
  <w:footnote w:type="continuationSeparator" w:id="0">
    <w:p w:rsidR="00110964" w:rsidRDefault="00110964">
      <w:r>
        <w:continuationSeparator/>
      </w:r>
    </w:p>
  </w:footnote>
  <w:footnote w:id="1">
    <w:p w:rsidR="00415C37" w:rsidRDefault="00110964">
      <w:pPr>
        <w:pStyle w:val="afa"/>
      </w:pPr>
      <w:r>
        <w:rPr>
          <w:rStyle w:val="a8"/>
        </w:rPr>
        <w:footnoteRef/>
      </w:r>
      <w:r>
        <w:rPr>
          <w:rStyle w:val="a8"/>
        </w:rPr>
        <w:tab/>
        <w:t xml:space="preserve"> </w:t>
      </w:r>
      <w:r>
        <w:rPr>
          <w:sz w:val="16"/>
          <w:szCs w:val="16"/>
        </w:rPr>
        <w:t xml:space="preserve">Информация в </w:t>
      </w:r>
      <w:r>
        <w:rPr>
          <w:sz w:val="16"/>
          <w:szCs w:val="16"/>
        </w:rPr>
        <w:t>электронной форме, подписанная квалифицированной электронной подписью, признается электронным документом, равнозначным документу на бумажном носителе, подписанному собственноручной подписью в соответствии с Федеральным законом от 06.04.2011 № 63-ФЗ «Об эле</w:t>
      </w:r>
      <w:r>
        <w:rPr>
          <w:sz w:val="16"/>
          <w:szCs w:val="16"/>
        </w:rPr>
        <w:t>ктронной подписи»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15C37"/>
    <w:rsid w:val="00110964"/>
    <w:rsid w:val="00415C37"/>
    <w:rsid w:val="009C2C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paragraph" w:customStyle="1" w:styleId="ae">
    <w:name w:val="Заголовок"/>
    <w:basedOn w:val="a"/>
    <w:next w:val="af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">
    <w:name w:val="Body Text"/>
    <w:basedOn w:val="a"/>
    <w:pPr>
      <w:spacing w:after="140" w:line="288" w:lineRule="auto"/>
    </w:pPr>
  </w:style>
  <w:style w:type="paragraph" w:styleId="af0">
    <w:name w:val="List"/>
    <w:basedOn w:val="af"/>
    <w:rPr>
      <w:rFonts w:cs="Noto Sans Devanagari"/>
    </w:rPr>
  </w:style>
  <w:style w:type="paragraph" w:styleId="af1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2">
    <w:name w:val="index heading"/>
    <w:basedOn w:val="a"/>
    <w:qFormat/>
    <w:pPr>
      <w:suppressLineNumbers/>
    </w:pPr>
    <w:rPr>
      <w:rFonts w:cs="Noto Sans Devanagari"/>
    </w:rPr>
  </w:style>
  <w:style w:type="paragraph" w:styleId="af3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4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5">
    <w:name w:val="annotation subject"/>
    <w:basedOn w:val="af4"/>
    <w:uiPriority w:val="99"/>
    <w:semiHidden/>
    <w:unhideWhenUsed/>
    <w:qFormat/>
    <w:rsid w:val="00B171EE"/>
    <w:rPr>
      <w:b/>
      <w:bCs/>
    </w:rPr>
  </w:style>
  <w:style w:type="paragraph" w:styleId="af6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7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8">
    <w:name w:val="Содержимое таблицы"/>
    <w:basedOn w:val="a"/>
    <w:qFormat/>
  </w:style>
  <w:style w:type="paragraph" w:customStyle="1" w:styleId="af9">
    <w:name w:val="Заголовок таблицы"/>
    <w:basedOn w:val="af8"/>
    <w:qFormat/>
  </w:style>
  <w:style w:type="paragraph" w:styleId="afa">
    <w:name w:val="footnote text"/>
    <w:basedOn w:val="a"/>
    <w:qFormat/>
    <w:pPr>
      <w:pBdr>
        <w:top w:val="single" w:sz="2" w:space="1" w:color="000001"/>
      </w:pBdr>
    </w:pPr>
    <w:rPr>
      <w:sz w:val="20"/>
      <w:szCs w:val="20"/>
    </w:rPr>
  </w:style>
  <w:style w:type="paragraph" w:customStyle="1" w:styleId="afb">
    <w:name w:val="Верхний и нижний колонтитулы"/>
    <w:basedOn w:val="a"/>
    <w:qFormat/>
  </w:style>
  <w:style w:type="paragraph" w:styleId="afc">
    <w:name w:val="header"/>
    <w:basedOn w:val="a"/>
    <w:uiPriority w:val="99"/>
    <w:unhideWhenUsed/>
    <w:rsid w:val="00404ECD"/>
    <w:pPr>
      <w:tabs>
        <w:tab w:val="center" w:pos="4677"/>
        <w:tab w:val="right" w:pos="9355"/>
      </w:tabs>
    </w:pPr>
  </w:style>
  <w:style w:type="paragraph" w:styleId="afd">
    <w:name w:val="footer"/>
    <w:basedOn w:val="a"/>
    <w:uiPriority w:val="99"/>
    <w:unhideWhenUsed/>
    <w:rsid w:val="00404ECD"/>
    <w:pPr>
      <w:tabs>
        <w:tab w:val="center" w:pos="4677"/>
        <w:tab w:val="right" w:pos="9355"/>
      </w:tabs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character" w:customStyle="1" w:styleId="a7">
    <w:name w:val="Привязка сноски"/>
    <w:rPr>
      <w:vertAlign w:val="superscript"/>
    </w:rPr>
  </w:style>
  <w:style w:type="character" w:customStyle="1" w:styleId="FootnoteCharacters">
    <w:name w:val="Footnote Characters"/>
    <w:basedOn w:val="a0"/>
    <w:qFormat/>
    <w:rPr>
      <w:vertAlign w:val="superscript"/>
    </w:rPr>
  </w:style>
  <w:style w:type="character" w:customStyle="1" w:styleId="a8">
    <w:name w:val="Символ сноски"/>
    <w:qFormat/>
  </w:style>
  <w:style w:type="character" w:customStyle="1" w:styleId="a9">
    <w:name w:val="Привязка концевой сноски"/>
    <w:rPr>
      <w:vertAlign w:val="superscript"/>
    </w:rPr>
  </w:style>
  <w:style w:type="character" w:customStyle="1" w:styleId="aa">
    <w:name w:val="Символы концевой сноски"/>
    <w:qFormat/>
  </w:style>
  <w:style w:type="character" w:customStyle="1" w:styleId="ab">
    <w:name w:val="Верх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c">
    <w:name w:val="Нижний колонтитул Знак"/>
    <w:basedOn w:val="a0"/>
    <w:uiPriority w:val="99"/>
    <w:qFormat/>
    <w:rsid w:val="00404ECD"/>
    <w:rPr>
      <w:rFonts w:eastAsiaTheme="minorEastAsia"/>
      <w:color w:val="00000A"/>
      <w:sz w:val="24"/>
      <w:szCs w:val="24"/>
    </w:rPr>
  </w:style>
  <w:style w:type="character" w:customStyle="1" w:styleId="ad">
    <w:name w:val="Символ концевой сноски"/>
    <w:qFormat/>
  </w:style>
  <w:style w:type="paragraph" w:customStyle="1" w:styleId="ae">
    <w:name w:val="Заголовок"/>
    <w:basedOn w:val="a"/>
    <w:next w:val="af"/>
    <w:qFormat/>
    <w:pPr>
      <w:keepNext/>
      <w:spacing w:before="240" w:after="120"/>
    </w:pPr>
    <w:rPr>
      <w:rFonts w:ascii="Liberation Sans" w:eastAsia="Noto Sans CJK SC DemiLight" w:hAnsi="Liberation Sans" w:cs="Noto Sans Devanagari"/>
      <w:sz w:val="28"/>
      <w:szCs w:val="28"/>
    </w:rPr>
  </w:style>
  <w:style w:type="paragraph" w:styleId="af">
    <w:name w:val="Body Text"/>
    <w:basedOn w:val="a"/>
    <w:pPr>
      <w:spacing w:after="140" w:line="288" w:lineRule="auto"/>
    </w:pPr>
  </w:style>
  <w:style w:type="paragraph" w:styleId="af0">
    <w:name w:val="List"/>
    <w:basedOn w:val="af"/>
    <w:rPr>
      <w:rFonts w:cs="Noto Sans Devanagari"/>
    </w:rPr>
  </w:style>
  <w:style w:type="paragraph" w:styleId="af1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f2">
    <w:name w:val="index heading"/>
    <w:basedOn w:val="a"/>
    <w:qFormat/>
    <w:pPr>
      <w:suppressLineNumbers/>
    </w:pPr>
    <w:rPr>
      <w:rFonts w:cs="Noto Sans Devanagari"/>
    </w:rPr>
  </w:style>
  <w:style w:type="paragraph" w:styleId="af3">
    <w:name w:val="Title"/>
    <w:basedOn w:val="a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f4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f5">
    <w:name w:val="annotation subject"/>
    <w:basedOn w:val="af4"/>
    <w:uiPriority w:val="99"/>
    <w:semiHidden/>
    <w:unhideWhenUsed/>
    <w:qFormat/>
    <w:rsid w:val="00B171EE"/>
    <w:rPr>
      <w:b/>
      <w:bCs/>
    </w:rPr>
  </w:style>
  <w:style w:type="paragraph" w:styleId="af6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7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8">
    <w:name w:val="Содержимое таблицы"/>
    <w:basedOn w:val="a"/>
    <w:qFormat/>
  </w:style>
  <w:style w:type="paragraph" w:customStyle="1" w:styleId="af9">
    <w:name w:val="Заголовок таблицы"/>
    <w:basedOn w:val="af8"/>
    <w:qFormat/>
  </w:style>
  <w:style w:type="paragraph" w:styleId="afa">
    <w:name w:val="footnote text"/>
    <w:basedOn w:val="a"/>
    <w:qFormat/>
    <w:pPr>
      <w:pBdr>
        <w:top w:val="single" w:sz="2" w:space="1" w:color="000001"/>
      </w:pBdr>
    </w:pPr>
    <w:rPr>
      <w:sz w:val="20"/>
      <w:szCs w:val="20"/>
    </w:rPr>
  </w:style>
  <w:style w:type="paragraph" w:customStyle="1" w:styleId="afb">
    <w:name w:val="Верхний и нижний колонтитулы"/>
    <w:basedOn w:val="a"/>
    <w:qFormat/>
  </w:style>
  <w:style w:type="paragraph" w:styleId="afc">
    <w:name w:val="header"/>
    <w:basedOn w:val="a"/>
    <w:uiPriority w:val="99"/>
    <w:unhideWhenUsed/>
    <w:rsid w:val="00404ECD"/>
    <w:pPr>
      <w:tabs>
        <w:tab w:val="center" w:pos="4677"/>
        <w:tab w:val="right" w:pos="9355"/>
      </w:tabs>
    </w:pPr>
  </w:style>
  <w:style w:type="paragraph" w:styleId="afd">
    <w:name w:val="footer"/>
    <w:basedOn w:val="a"/>
    <w:uiPriority w:val="99"/>
    <w:unhideWhenUsed/>
    <w:rsid w:val="00404ECD"/>
    <w:pPr>
      <w:tabs>
        <w:tab w:val="center" w:pos="4677"/>
        <w:tab w:val="right" w:pos="9355"/>
      </w:tabs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630</Words>
  <Characters>3593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4215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Скворцова Наталья Сергеевна</cp:lastModifiedBy>
  <cp:revision>2</cp:revision>
  <cp:lastPrinted>2021-02-08T09:05:00Z</cp:lastPrinted>
  <dcterms:created xsi:type="dcterms:W3CDTF">2021-02-08T09:06:00Z</dcterms:created>
  <dcterms:modified xsi:type="dcterms:W3CDTF">2021-02-08T09:06:00Z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