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</w:rPr>
        <w:t xml:space="preserve">ПРОТОКОЛ № </w:t>
      </w:r>
      <w:r>
        <w:rPr>
          <w:rStyle w:val="FontStyle17"/>
          <w:rFonts w:eastAsia="Calibri"/>
        </w:rPr>
        <w:t>4</w:t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подведения итогов аукциона в электронной форме </w:t>
      </w:r>
      <w:r>
        <w:rPr>
          <w:b/>
          <w:bCs/>
          <w:color w:val="000000"/>
        </w:rPr>
        <w:t>на право заключения контракта с</w:t>
      </w:r>
      <w:r>
        <w:rPr>
          <w:b/>
        </w:rPr>
        <w:t xml:space="preserve"> областным казенным учреждением «Центр закупок Курской области» </w:t>
      </w:r>
      <w:bookmarkStart w:id="0" w:name="_GoBack"/>
      <w:bookmarkEnd w:id="0"/>
      <w:r>
        <w:rPr>
          <w:b/>
        </w:rPr>
        <w:t xml:space="preserve"> на оказание услуг </w:t>
      </w:r>
      <w:r>
        <w:rPr>
          <w:b/>
          <w:bCs/>
          <w:iCs/>
          <w:color w:val="000000"/>
        </w:rPr>
        <w:t xml:space="preserve">по предоставлению доступа к </w:t>
      </w:r>
      <w:r>
        <w:rPr>
          <w:b/>
          <w:bCs/>
          <w:iCs/>
          <w:color w:val="000000"/>
          <w:lang w:val="ru-RU"/>
        </w:rPr>
        <w:t>справочно-правовой системе</w:t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072" w:type="dxa"/>
        <w:jc w:val="left"/>
        <w:tblInd w:w="25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5"/>
        <w:gridCol w:w="4316"/>
      </w:tblGrid>
      <w:tr>
        <w:trPr/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г. Курск</w:t>
            </w:r>
          </w:p>
        </w:tc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</w:rPr>
              <w:t>«</w:t>
            </w:r>
            <w:r>
              <w:rPr>
                <w:color w:val="auto"/>
                <w:lang w:val="ru-RU"/>
              </w:rPr>
              <w:t>11</w:t>
            </w:r>
            <w:r>
              <w:rPr>
                <w:color w:val="auto"/>
              </w:rPr>
              <w:t>»</w:t>
            </w:r>
            <w:r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  <w:lang w:val="ru-RU"/>
              </w:rPr>
              <w:t>февраля</w:t>
            </w:r>
            <w:r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</w:rPr>
              <w:t>20</w:t>
            </w:r>
            <w:r>
              <w:rPr>
                <w:color w:val="auto"/>
                <w:lang w:val="ru-RU"/>
              </w:rPr>
              <w:t>2</w:t>
            </w:r>
            <w:r>
              <w:rPr>
                <w:color w:val="auto"/>
                <w:lang w:val="ru-RU"/>
              </w:rPr>
              <w:t xml:space="preserve">1 </w:t>
            </w:r>
            <w:r>
              <w:rPr>
                <w:color w:val="auto"/>
              </w:rPr>
              <w:t>года</w:t>
            </w:r>
          </w:p>
        </w:tc>
      </w:tr>
      <w:tr>
        <w:trPr/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</w:rPr>
              <w:t>ул. Красный Октябрь, д. 21</w:t>
            </w:r>
          </w:p>
        </w:tc>
        <w:tc>
          <w:tcPr>
            <w:tcW w:w="431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bCs/>
              </w:rPr>
              <w:t>15</w:t>
            </w:r>
            <w:r>
              <w:rPr>
                <w:bCs/>
              </w:rPr>
              <w:t>.30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/>
        <w:t xml:space="preserve">            </w:t>
      </w:r>
      <w:r>
        <w:rPr/>
        <w:t>На заседании Единой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председатель комиссии, директор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начальник отдела закупок в сфере культуры и спорта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начальник юридического отдела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заместитель начальника отдела собственной безопасности ОКУ «Центр закупок Курской области»</w:t>
            </w:r>
          </w:p>
          <w:p>
            <w:pPr>
              <w:pStyle w:val="Normal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ind w:left="0" w:right="0" w:hanging="0"/>
              <w:jc w:val="both"/>
              <w:rPr/>
            </w:pPr>
            <w:r>
              <w:rPr/>
              <w:t>член комиссии, заместитель начальника отдела закупок товаров, работ, услуг ОКУ «Центр закупок Курской области»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/>
        <w:t xml:space="preserve">На заседании Единой комиссии присутствовало </w:t>
      </w:r>
      <w:r>
        <w:rPr>
          <w:lang w:val="ru-RU"/>
        </w:rPr>
        <w:t>5</w:t>
      </w:r>
      <w:r>
        <w:rPr/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283" w:firstLine="425"/>
        <w:jc w:val="left"/>
        <w:rPr>
          <w:lang w:val="ru-RU"/>
        </w:rPr>
      </w:pPr>
      <w:r>
        <w:rPr>
          <w:sz w:val="24"/>
          <w:lang w:val="en-US"/>
        </w:rPr>
        <w:t>212462902694946320100100120010000242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9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Наименование объекта закупки:</w:t>
      </w:r>
    </w:p>
    <w:p>
      <w:pPr>
        <w:pStyle w:val="Normal"/>
        <w:tabs>
          <w:tab w:val="clear" w:pos="708"/>
          <w:tab w:val="left" w:pos="1152" w:leader="none"/>
          <w:tab w:val="left" w:pos="1980" w:leader="none"/>
          <w:tab w:val="left" w:pos="2412" w:leader="none"/>
          <w:tab w:val="left" w:pos="3420" w:leader="none"/>
        </w:tabs>
        <w:ind w:firstLine="709"/>
        <w:jc w:val="both"/>
        <w:rPr/>
      </w:pPr>
      <w:r>
        <w:rPr/>
        <w:t>Оказание услуг по предоставлению доступа к справочно-правовой системе</w:t>
      </w:r>
    </w:p>
    <w:p>
      <w:pPr>
        <w:pStyle w:val="Normal"/>
        <w:tabs>
          <w:tab w:val="clear" w:pos="708"/>
          <w:tab w:val="left" w:pos="1152" w:leader="none"/>
          <w:tab w:val="left" w:pos="1980" w:leader="none"/>
          <w:tab w:val="left" w:pos="2412" w:leader="none"/>
          <w:tab w:val="left" w:pos="3420" w:leader="none"/>
        </w:tabs>
        <w:ind w:firstLine="709"/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</w:tabs>
        <w:ind w:firstLine="709"/>
        <w:jc w:val="both"/>
        <w:rPr>
          <w:b/>
          <w:b/>
        </w:rPr>
      </w:pPr>
      <w:r>
        <w:rPr>
          <w:b/>
        </w:rPr>
        <w:t>Начальная (максимальная) цена контракта:</w:t>
      </w:r>
    </w:p>
    <w:p>
      <w:pPr>
        <w:pStyle w:val="Style41"/>
        <w:widowControl/>
        <w:tabs>
          <w:tab w:val="clear" w:pos="708"/>
          <w:tab w:val="left" w:pos="1152" w:leader="none"/>
          <w:tab w:val="left" w:pos="1980" w:leader="none"/>
          <w:tab w:val="left" w:pos="2412" w:leader="none"/>
          <w:tab w:val="left" w:pos="3420" w:leader="none"/>
        </w:tabs>
        <w:spacing w:lineRule="exact" w:line="317"/>
        <w:ind w:firstLine="734"/>
        <w:jc w:val="both"/>
        <w:rPr>
          <w:sz w:val="24"/>
          <w:szCs w:val="24"/>
        </w:rPr>
      </w:pPr>
      <w:r>
        <w:rPr/>
        <w:t>443 333 (Четыреста сорок три тысячи триста тридцать три) рубля 33 копейки</w:t>
      </w:r>
    </w:p>
    <w:p>
      <w:pPr>
        <w:pStyle w:val="Style41"/>
        <w:widowControl/>
        <w:spacing w:lineRule="exact" w:line="317"/>
        <w:ind w:firstLine="734"/>
        <w:jc w:val="both"/>
        <w:rPr>
          <w:sz w:val="14"/>
        </w:rPr>
      </w:pPr>
      <w:r>
        <w:rPr>
          <w:sz w:val="14"/>
        </w:rPr>
      </w:r>
    </w:p>
    <w:p>
      <w:pPr>
        <w:pStyle w:val="Style41"/>
        <w:widowControl/>
        <w:ind w:firstLine="734"/>
        <w:jc w:val="both"/>
        <w:rPr>
          <w:b/>
          <w:b/>
        </w:rPr>
      </w:pPr>
      <w:r>
        <w:rPr>
          <w:b/>
        </w:rPr>
        <w:t>Текущее снижение:</w:t>
      </w:r>
    </w:p>
    <w:p>
      <w:pPr>
        <w:pStyle w:val="Style41"/>
        <w:widowControl/>
        <w:ind w:firstLine="734"/>
        <w:jc w:val="both"/>
        <w:rPr/>
      </w:pPr>
      <w:r>
        <w:rPr/>
        <w:t>0,</w:t>
      </w:r>
      <w:r>
        <w:rPr/>
        <w:t>50</w:t>
      </w:r>
      <w:r>
        <w:rPr/>
        <w:t xml:space="preserve"> %</w:t>
      </w:r>
    </w:p>
    <w:p>
      <w:pPr>
        <w:pStyle w:val="Style41"/>
        <w:widowControl/>
        <w:ind w:firstLine="734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34"/>
        <w:jc w:val="both"/>
        <w:rPr>
          <w:sz w:val="24"/>
          <w:szCs w:val="24"/>
        </w:rPr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/>
        <w:t>074420000022</w:t>
      </w:r>
      <w:r>
        <w:rPr/>
        <w:t>1</w:t>
      </w:r>
      <w:r>
        <w:rPr/>
        <w:t>000</w:t>
      </w:r>
      <w:r>
        <w:rPr/>
        <w:t>193</w:t>
      </w:r>
      <w:r>
        <w:rPr/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34"/>
        <w:jc w:val="both"/>
        <w:rPr>
          <w:rStyle w:val="FontStyle13"/>
          <w:sz w:val="14"/>
          <w:szCs w:val="24"/>
        </w:rPr>
      </w:pPr>
      <w:r>
        <w:rPr>
          <w:sz w:val="14"/>
          <w:szCs w:val="24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firstLine="749"/>
        <w:jc w:val="both"/>
        <w:outlineLvl w:val="0"/>
        <w:rPr>
          <w:b/>
          <w:b/>
          <w:color w:val="auto"/>
        </w:rPr>
      </w:pPr>
      <w:r>
        <w:rPr>
          <w:b/>
          <w:color w:val="auto"/>
        </w:rPr>
      </w:r>
    </w:p>
    <w:tbl>
      <w:tblPr>
        <w:tblW w:w="9923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6"/>
        <w:gridCol w:w="1559"/>
        <w:gridCol w:w="2551"/>
        <w:gridCol w:w="1701"/>
        <w:gridCol w:w="1560"/>
        <w:gridCol w:w="1565"/>
      </w:tblGrid>
      <w:tr>
        <w:trPr/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Номер по ранжированию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Идентификационный номер заявки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Наименование участника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Предложение о цене контракта, руб.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Сниже-ние, %</w:t>
            </w:r>
          </w:p>
        </w:tc>
      </w:tr>
      <w:tr>
        <w:trPr/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ЕА-71911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</w:t>
            </w:r>
            <w:r>
              <w:rPr/>
              <w:t>АМЕЛИ</w:t>
            </w:r>
            <w:r>
              <w:rPr/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4632100906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441 116,63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0,50 </w:t>
            </w:r>
            <w:r>
              <w:rPr/>
              <w:t>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jc w:val="both"/>
        <w:outlineLvl w:val="0"/>
        <w:rPr>
          <w:color w:val="auto"/>
          <w:sz w:val="14"/>
          <w:lang w:val="ru-RU"/>
        </w:rPr>
      </w:pPr>
      <w:r>
        <w:rPr>
          <w:color w:val="auto"/>
          <w:sz w:val="14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>Единая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10065" w:type="dxa"/>
        <w:jc w:val="left"/>
        <w:tblInd w:w="-17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0"/>
        <w:gridCol w:w="1712"/>
        <w:gridCol w:w="2551"/>
        <w:gridCol w:w="1843"/>
        <w:gridCol w:w="3119"/>
      </w:tblGrid>
      <w:tr>
        <w:trPr/>
        <w:tc>
          <w:tcPr>
            <w:tcW w:w="84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 xml:space="preserve">№ </w:t>
            </w:r>
            <w:r>
              <w:rPr>
                <w:b/>
                <w:color w:val="auto"/>
                <w:lang w:val="ru-RU"/>
              </w:rPr>
              <w:t>п/п</w:t>
            </w:r>
          </w:p>
        </w:tc>
        <w:tc>
          <w:tcPr>
            <w:tcW w:w="171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Идентифи-кационный номер заявки</w:t>
            </w:r>
          </w:p>
        </w:tc>
        <w:tc>
          <w:tcPr>
            <w:tcW w:w="2551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Участник электронного аукциона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Решение</w:t>
            </w:r>
          </w:p>
        </w:tc>
        <w:tc>
          <w:tcPr>
            <w:tcW w:w="3119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840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712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№ </w:t>
            </w:r>
            <w:r>
              <w:rPr/>
              <w:t>ЕА-71911</w:t>
            </w:r>
          </w:p>
        </w:tc>
        <w:tc>
          <w:tcPr>
            <w:tcW w:w="2551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ООО «</w:t>
            </w:r>
            <w:r>
              <w:rPr/>
              <w:t>АМЕЛИ</w:t>
            </w:r>
            <w:r>
              <w:rPr/>
              <w:t>»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3119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4"/>
          <w:szCs w:val="24"/>
        </w:rPr>
        <w:t>Сведения о решении каждого члена Единой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/>
      </w:r>
    </w:p>
    <w:tbl>
      <w:tblPr>
        <w:tblStyle w:val="a6"/>
        <w:tblW w:w="951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3"/>
        <w:gridCol w:w="1984"/>
        <w:gridCol w:w="5437"/>
      </w:tblGrid>
      <w:tr>
        <w:trPr/>
        <w:tc>
          <w:tcPr>
            <w:tcW w:w="2093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42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ООО «</w:t>
            </w:r>
            <w:r>
              <w:rPr>
                <w:b/>
                <w:bCs/>
              </w:rPr>
              <w:t>АМЕЛИ</w:t>
            </w:r>
            <w:r>
              <w:rPr>
                <w:b/>
                <w:bCs/>
              </w:rPr>
              <w:t>»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№ </w:t>
            </w:r>
            <w:r>
              <w:rPr>
                <w:b/>
                <w:bCs/>
              </w:rPr>
              <w:t>ЕА-71911</w:t>
            </w:r>
          </w:p>
        </w:tc>
      </w:tr>
      <w:tr>
        <w:trPr/>
        <w:tc>
          <w:tcPr>
            <w:tcW w:w="2093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437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Полторацкий Алексей Николаевич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Бекетова Наталия Алексеевна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Афанасьева Жанна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Еремин Андрей Викторович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rPr/>
            </w:pPr>
            <w:r>
              <w:rPr/>
              <w:t>Караулова Кристина Владимировна</w:t>
            </w:r>
          </w:p>
        </w:tc>
        <w:tc>
          <w:tcPr>
            <w:tcW w:w="1984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/>
              <w:t>Соответствует</w:t>
            </w:r>
          </w:p>
        </w:tc>
        <w:tc>
          <w:tcPr>
            <w:tcW w:w="5437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09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42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widowControl/>
        <w:rPr>
          <w:rStyle w:val="FontStyle13"/>
          <w:b/>
          <w:b/>
        </w:rPr>
      </w:pPr>
      <w:r>
        <w:rPr>
          <w:sz w:val="24"/>
          <w:szCs w:val="24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/>
        <w:t xml:space="preserve">ОБЩЕСТВО С ОГРАНИЧЕННОЙ ОТВЕТСТВЕННОСТЬЮ </w:t>
      </w:r>
      <w:r>
        <w:rPr>
          <w:lang w:val="ru-RU"/>
        </w:rPr>
        <w:t>«</w:t>
      </w:r>
      <w:r>
        <w:rPr>
          <w:lang w:val="ru-RU"/>
        </w:rPr>
        <w:t>АМЕЛИ</w:t>
      </w:r>
      <w:r>
        <w:rPr>
          <w:lang w:val="ru-RU"/>
        </w:rPr>
        <w:t>»</w:t>
      </w:r>
      <w:r>
        <w:rPr/>
        <w:t xml:space="preserve"> ИНН </w:t>
      </w:r>
      <w:r>
        <w:rPr>
          <w:lang w:val="ru-RU"/>
        </w:rPr>
        <w:t>4632100906</w:t>
      </w:r>
      <w:r>
        <w:rPr/>
        <w:t xml:space="preserve">, предложившего цену контракта </w:t>
      </w:r>
      <w:r>
        <w:rPr/>
        <w:t>411 116</w:t>
      </w:r>
      <w:r>
        <w:rPr>
          <w:lang w:val="ru-RU"/>
        </w:rPr>
        <w:t xml:space="preserve"> (</w:t>
      </w:r>
      <w:r>
        <w:rPr>
          <w:lang w:val="ru-RU"/>
        </w:rPr>
        <w:t>Чет</w:t>
      </w:r>
      <w:r>
        <w:rPr>
          <w:lang w:val="ru-RU"/>
        </w:rPr>
        <w:t xml:space="preserve">ыреста </w:t>
      </w:r>
      <w:r>
        <w:rPr>
          <w:lang w:val="ru-RU"/>
        </w:rPr>
        <w:t>одиннадцать тысяч сто шестнадцать</w:t>
      </w:r>
      <w:r>
        <w:rPr>
          <w:lang w:val="ru-RU"/>
        </w:rPr>
        <w:t>) рубл</w:t>
      </w:r>
      <w:r>
        <w:rPr>
          <w:lang w:val="ru-RU"/>
        </w:rPr>
        <w:t>ей</w:t>
      </w:r>
      <w:r>
        <w:rPr>
          <w:lang w:val="ru-RU"/>
        </w:rPr>
        <w:t xml:space="preserve"> </w:t>
      </w:r>
      <w:r>
        <w:rPr>
          <w:lang w:val="ru-RU"/>
        </w:rPr>
        <w:t>63</w:t>
      </w:r>
      <w:r>
        <w:rPr>
          <w:lang w:val="ru-RU"/>
        </w:rPr>
        <w:t xml:space="preserve"> копе</w:t>
      </w:r>
      <w:r>
        <w:rPr>
          <w:lang w:val="ru-RU"/>
        </w:rPr>
        <w:t>йки</w:t>
      </w:r>
      <w:r>
        <w:rPr>
          <w:lang w:val="ru-RU"/>
        </w:rPr>
        <w:t>.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firstLine="749"/>
        <w:jc w:val="both"/>
        <w:outlineLvl w:val="0"/>
        <w:rPr>
          <w:color w:val="auto"/>
          <w:sz w:val="14"/>
          <w:lang w:val="ru-RU"/>
        </w:rPr>
      </w:pPr>
      <w:r>
        <w:rPr>
          <w:color w:val="auto"/>
          <w:sz w:val="14"/>
          <w:lang w:val="ru-RU"/>
        </w:rPr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rPr/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Единой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9356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68"/>
        <w:gridCol w:w="2269"/>
        <w:gridCol w:w="3119"/>
      </w:tblGrid>
      <w:tr>
        <w:trPr>
          <w:trHeight w:val="347" w:hRule="atLeast"/>
        </w:trPr>
        <w:tc>
          <w:tcPr>
            <w:tcW w:w="396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jc w:val="both"/>
              <w:outlineLvl w:val="0"/>
              <w:rPr/>
            </w:pPr>
            <w:r>
              <w:rPr/>
              <w:t xml:space="preserve">Председатель </w:t>
            </w:r>
            <w:r>
              <w:rPr/>
              <w:t>Е</w:t>
            </w:r>
            <w:r>
              <w:rPr/>
              <w:t>диной комиссии:</w:t>
            </w:r>
          </w:p>
        </w:tc>
        <w:tc>
          <w:tcPr>
            <w:tcW w:w="226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А.Н. Полторацкий</w:t>
            </w:r>
          </w:p>
        </w:tc>
      </w:tr>
      <w:tr>
        <w:trPr>
          <w:trHeight w:val="201" w:hRule="atLeast"/>
        </w:trPr>
        <w:tc>
          <w:tcPr>
            <w:tcW w:w="396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jc w:val="both"/>
              <w:outlineLvl w:val="0"/>
              <w:rPr/>
            </w:pPr>
            <w:r>
              <w:rPr/>
              <w:t>Члены</w:t>
            </w:r>
            <w:r>
              <w:rPr>
                <w:bCs/>
              </w:rPr>
              <w:t xml:space="preserve"> </w:t>
            </w:r>
            <w:r>
              <w:rPr>
                <w:bCs/>
              </w:rPr>
              <w:t>Е</w:t>
            </w:r>
            <w:r>
              <w:rPr>
                <w:bCs/>
              </w:rPr>
              <w:t>диной комиссии</w:t>
            </w:r>
            <w:r>
              <w:rPr/>
              <w:t>:</w:t>
            </w:r>
          </w:p>
        </w:tc>
        <w:tc>
          <w:tcPr>
            <w:tcW w:w="226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</w:tc>
      </w:tr>
      <w:tr>
        <w:trPr>
          <w:trHeight w:val="201" w:hRule="atLeast"/>
        </w:trPr>
        <w:tc>
          <w:tcPr>
            <w:tcW w:w="3968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jc w:val="both"/>
              <w:outlineLvl w:val="0"/>
              <w:rPr/>
            </w:pPr>
            <w:r>
              <w:rPr/>
            </w:r>
          </w:p>
        </w:tc>
        <w:tc>
          <w:tcPr>
            <w:tcW w:w="226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3119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Н.А. Бекетова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Ж.В. Афанасьева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А.В. Еремин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/>
            </w:pPr>
            <w:r>
              <w:rPr/>
              <w:t>К.В. Караулова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461e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x-none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x-none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x-none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x-none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eastAsia="ru-RU" w:val="ru-RU" w:bidi="ar-SA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F8409-8116-4705-9CFE-BF7DBC87C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Application>LibreOffice/6.4.4.2$Windows_x86 LibreOffice_project/3d775be2011f3886db32dfd395a6a6d1ca2630ff</Application>
  <Pages>2</Pages>
  <Words>473</Words>
  <Characters>3385</Characters>
  <CharactersWithSpaces>3785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dcterms:modified xsi:type="dcterms:W3CDTF">2021-02-11T17:03:10Z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