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03.4-4/2385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куриной печени"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0744200000221000229) 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16.02.2021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 УЧРЕЖДЕНИЕ СОЦИАЛЬНОГО ОБСЛУЖИВАНИЯ НАСЕЛЕНИЯ СИСТЕМЫ СОЦИАЛЬНОГО ОБЕСПЕЧЕНИЯ "ЛЬГОВСКИЙ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куриной печени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212461300540746130100100140011012244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6 120,00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16.67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Лукина Татьяна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Молчанова Светлана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Виктория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763"/>
        <w:gridCol w:w="2664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EA-71840</w:t>
            </w:r>
          </w:p>
        </w:tc>
        <w:tc>
          <w:tcPr>
            <w:tcW w:w="4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5 100,00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EA-72392</w:t>
            </w:r>
          </w:p>
        </w:tc>
        <w:tc>
          <w:tcPr>
            <w:tcW w:w="4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2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5 169,20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EA-72452</w:t>
            </w:r>
          </w:p>
        </w:tc>
        <w:tc>
          <w:tcPr>
            <w:tcW w:w="4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5 280,00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EA-71948</w:t>
            </w:r>
          </w:p>
        </w:tc>
        <w:tc>
          <w:tcPr>
            <w:tcW w:w="4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2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5 769,40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10375" w:type="dxa"/>
        <w:jc w:val="left"/>
        <w:tblInd w:w="-39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12"/>
        <w:gridCol w:w="3450"/>
        <w:gridCol w:w="2962"/>
        <w:gridCol w:w="1750"/>
      </w:tblGrid>
      <w:tr>
        <w:trPr/>
        <w:tc>
          <w:tcPr>
            <w:tcW w:w="10374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3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21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EA-71840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34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EA-71840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34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EA-71840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34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EA-71840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34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Молчанова Светлана Николаевна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EA-71840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34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EA-71840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34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EA-72392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34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EA-72392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34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EA-72392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34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EA-72392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34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Молчанова Светлана Николаевна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EA-72392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34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EA-72392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34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EA-72452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34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EA-72452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34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EA-72452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34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EA-72452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34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Молчанова Светлана Николаевна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EA-72452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34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EA-72452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34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EA-71948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34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EA-71948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34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EA-71948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34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EA-71948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34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Молчанова Светлана Николаевна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EA-71948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34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EA-71948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34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"РЕГИОНТОРГ 46", предложивший цену контракта 5 100,00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"РЕГИОНТОРГ 46",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Молчанова Светлана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2</Pages>
  <Words>684</Words>
  <Characters>5356</Characters>
  <CharactersWithSpaces>5847</CharactersWithSpaces>
  <Paragraphs>214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2021-02-16T11:40:49Z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