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(рис)"№03.4-4/</w:t>
      </w:r>
      <w:r>
        <w:rPr>
          <w:rFonts w:eastAsia="Times New Roman"/>
          <w:b/>
          <w:bCs/>
          <w:sz w:val="20"/>
          <w:szCs w:val="20"/>
        </w:rPr>
        <w:t>2467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0744200000221000561)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</w:t>
      </w:r>
      <w:r>
        <w:rPr>
          <w:rFonts w:eastAsia="Times New Roman"/>
          <w:sz w:val="20"/>
          <w:szCs w:val="20"/>
          <w:lang w:val="en-US"/>
        </w:rPr>
        <w:t>.02.2021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 , 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(рис)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212461600287746160100100330021061244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5 990,00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23.37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EA-73392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4 590,05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EA-74371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4 620,00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EA-74107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4 940,00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EA-73392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EA-73392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EA-73392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EA-73392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EA-73392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EA-73392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EA-73392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EA-74371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EA-74371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EA-74371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EA-74371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EA-74371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EA-74371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EA-74371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EA-74107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EA-74107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EA-74107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EA-74107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EA-74107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EA-74107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EA-74107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"ПРОДСНАБ", предложивший цену контракта 4 590,05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"ПРОДСНАБ",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2</Pages>
  <Words>637</Words>
  <Characters>4958</Characters>
  <CharactersWithSpaces>5420</CharactersWithSpaces>
  <Paragraphs>197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2021-02-25T12:59:51Z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