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  № 03.</w:t>
      </w:r>
      <w:r>
        <w:rPr>
          <w:rFonts w:eastAsia="Times New Roman"/>
          <w:b/>
          <w:bCs/>
          <w:sz w:val="24"/>
          <w:szCs w:val="24"/>
          <w:lang w:val="en-US"/>
        </w:rPr>
        <w:t>1-4/634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медицинских изделий (трубки дренажные, трубки эндотрахеальные)"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b/>
          <w:bCs/>
          <w:sz w:val="24"/>
          <w:szCs w:val="24"/>
          <w:lang w:val="ru-RU"/>
        </w:rPr>
        <w:t>Регистрационный номер 09-05/23560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2"/>
          <w:szCs w:val="22"/>
          <w:lang w:val="en-US"/>
        </w:rPr>
        <w:t>«</w:t>
      </w:r>
      <w:r>
        <w:rPr>
          <w:rFonts w:eastAsia="Times New Roman" w:cs="Times New Roman"/>
          <w:sz w:val="24"/>
          <w:szCs w:val="24"/>
          <w:lang w:val="en-US"/>
        </w:rPr>
        <w:t xml:space="preserve">26 </w:t>
      </w:r>
      <w:r>
        <w:rPr>
          <w:rFonts w:eastAsia="Times New Roman" w:cs="Times New Roman"/>
          <w:sz w:val="22"/>
          <w:szCs w:val="22"/>
          <w:lang w:val="en-US"/>
        </w:rPr>
        <w:t>»  февраля 2021г.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медицинских изделий (трубки дренажные, трубки эндотрахеальные)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212461600287746160100100140012221244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8 600,80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EA-76157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 xml:space="preserve">       </w:t>
      </w:r>
    </w:p>
    <w:p>
      <w:pPr>
        <w:pStyle w:val="Normal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 xml:space="preserve">        </w:t>
      </w:r>
      <w:r>
        <w:rPr>
          <w:rFonts w:eastAsia="Times New Roman" w:cs="Times New Roman"/>
          <w:b w:val="false"/>
          <w:sz w:val="22"/>
          <w:szCs w:val="22"/>
        </w:rPr>
        <w:t>Среди предложений участников закупки, признанных участниками закупки,</w:t>
      </w:r>
      <w:r>
        <w:rPr>
          <w:rFonts w:eastAsia="Times New Roman" w:cs="Times New Roman"/>
          <w:b w:val="false"/>
          <w:sz w:val="22"/>
          <w:szCs w:val="22"/>
          <w:lang w:val="en-US"/>
        </w:rPr>
        <w:t xml:space="preserve"> </w:t>
      </w:r>
      <w:r>
        <w:rPr>
          <w:rFonts w:eastAsia="Times New Roman" w:cs="Times New Roman"/>
          <w:b w:val="false"/>
          <w:sz w:val="22"/>
          <w:szCs w:val="22"/>
        </w:rPr>
        <w:t xml:space="preserve">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2"/>
          <w:szCs w:val="22"/>
        </w:rPr>
        <w:t xml:space="preserve"> :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199" w:type="dxa"/>
        <w:jc w:val="left"/>
        <w:tblInd w:w="-15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0"/>
        <w:gridCol w:w="6938"/>
      </w:tblGrid>
      <w:tr>
        <w:trPr>
          <w:trHeight w:val="2670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Идентификационный номер заявки 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№</w:t>
            </w:r>
            <w:r>
              <w:rPr>
                <w:rFonts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6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Содержит </w:t>
            </w:r>
          </w:p>
        </w:tc>
      </w:tr>
    </w:tbl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z w:val="22"/>
          <w:szCs w:val="22"/>
        </w:rPr>
      </w:pPr>
      <w:r>
        <w:rPr/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b w:val="false"/>
          <w:bCs w:val="false"/>
          <w:sz w:val="22"/>
          <w:szCs w:val="22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  <w:r>
        <w:rPr>
          <w:rFonts w:eastAsia="Times New Roman"/>
          <w:b w:val="false"/>
          <w:bCs w:val="false"/>
        </w:rPr>
        <w:t xml:space="preserve">. </w:t>
      </w:r>
      <w:r>
        <w:rPr>
          <w:rFonts w:eastAsia="Times New Roman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7" w:type="dxa"/>
        <w:jc w:val="left"/>
        <w:tblInd w:w="1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97"/>
        <w:gridCol w:w="3296"/>
        <w:gridCol w:w="3314"/>
      </w:tblGrid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29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296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3</Pages>
  <Words>551</Words>
  <Characters>4140</Characters>
  <CharactersWithSpaces>4629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2021-02-26T15:53:19Z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