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09-05/23628/871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отлову и содержанию (бездомных) животных (собак) на территории Горшеченского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01.03.21</w:t>
      </w:r>
    </w:p>
    <w:p>
      <w:pPr>
        <w:pStyle w:val="Normal"/>
        <w:ind w:firstLine="567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</w:t>
      </w:r>
      <w:r>
        <w:rPr>
          <w:rFonts w:eastAsia="Times New Roman"/>
          <w:sz w:val="21"/>
          <w:szCs w:val="21"/>
          <w:lang w:val="en-US"/>
        </w:rPr>
        <w:t>00</w:t>
      </w:r>
      <w:r>
        <w:rPr>
          <w:rFonts w:eastAsia="Times New Roman"/>
          <w:sz w:val="21"/>
          <w:szCs w:val="21"/>
          <w:lang w:val="en-US"/>
        </w:rPr>
        <w:t>, Курская обл, Курск г, Крас</w:t>
      </w:r>
      <w:r>
        <w:rPr>
          <w:rFonts w:eastAsia="Times New Roman"/>
          <w:sz w:val="21"/>
          <w:szCs w:val="21"/>
          <w:lang w:val="ru-RU"/>
        </w:rPr>
        <w:t>ная</w:t>
      </w:r>
      <w:r>
        <w:rPr>
          <w:rFonts w:eastAsia="Times New Roman"/>
          <w:sz w:val="21"/>
          <w:szCs w:val="21"/>
          <w:lang w:val="ru-RU"/>
        </w:rPr>
        <w:t xml:space="preserve"> </w:t>
      </w:r>
      <w:r>
        <w:rPr>
          <w:rFonts w:eastAsia="Times New Roman"/>
          <w:sz w:val="21"/>
          <w:szCs w:val="21"/>
          <w:lang w:val="ru-RU"/>
        </w:rPr>
        <w:t>Площадь</w:t>
      </w:r>
      <w:r>
        <w:rPr>
          <w:rFonts w:eastAsia="Times New Roman"/>
          <w:sz w:val="21"/>
          <w:szCs w:val="21"/>
          <w:lang w:val="ru-RU"/>
        </w:rPr>
        <w:t xml:space="preserve"> </w:t>
      </w:r>
      <w:r>
        <w:rPr>
          <w:rFonts w:eastAsia="Times New Roman"/>
          <w:sz w:val="21"/>
          <w:szCs w:val="21"/>
          <w:lang w:val="en-US"/>
        </w:rPr>
        <w:t>д.</w:t>
      </w:r>
      <w:r>
        <w:rPr>
          <w:rFonts w:eastAsia="Times New Roman"/>
          <w:sz w:val="21"/>
          <w:szCs w:val="21"/>
          <w:lang w:val="en-US"/>
        </w:rPr>
        <w:t>6</w:t>
      </w:r>
      <w:r>
        <w:rPr>
          <w:rFonts w:eastAsia="Times New Roman"/>
          <w:sz w:val="21"/>
          <w:szCs w:val="21"/>
          <w:lang w:val="en-US"/>
        </w:rPr>
        <w:t xml:space="preserve">, </w:t>
      </w:r>
      <w:r>
        <w:rPr>
          <w:rFonts w:eastAsia="Times New Roman"/>
          <w:sz w:val="21"/>
          <w:szCs w:val="21"/>
          <w:lang w:val="ru-RU"/>
        </w:rPr>
        <w:t>Подъезд 1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</w:t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  <w:lang w:val="en-US"/>
        </w:rPr>
        <w:t>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</w:t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: АДМИНИСТРАЦИЯ ГОРШЕЧЕНСКОГО РАЙОНА КУРСКОЙ ОБЛАСТИ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отлову и содержанию (бездомных) животных (собак) на территории Горшеченского района Курской области 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Идентификационный код закупки:</w:t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 </w:t>
      </w:r>
      <w:r>
        <w:rPr>
          <w:rFonts w:eastAsia="Times New Roman"/>
          <w:sz w:val="21"/>
          <w:szCs w:val="21"/>
        </w:rPr>
        <w:t>213460400437246040100100020017500244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77 383,00 руб.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2.00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Дуракова Галина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Башкатова Ксения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Безручко Надежда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Белозеров Михаил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 / 481500013001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15 386,00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15 464,50 руб.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Дуракова Галина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Безручко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Белозеров Михаил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Башкатова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EA-74622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УЛЬШИН ГЕННАДИЙ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Воронова Юлия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Дуракова Галина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Безручко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Белозеров Михаил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Башкатова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EA-74502</w:t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Воронова Юлия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 УЛЬШИН ГЕННАДИЙ НИКОЛАЕВИЧ, предложивший цену контракта 15 386,00 руб.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УЛЬШИН ГЕННАДИЙ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Ксения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Безручко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Белозеров Михаил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549</Words>
  <Characters>4245</Characters>
  <CharactersWithSpaces>4645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2021-03-01T15:20:02Z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