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профессиональному обучению  безработных граждан по  профессии  «Машинист насосных установок»"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05.03.21 15:28:07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ЗАНЯТОСТИ НАСЕЛЕНИЯ ГОРОДА ЖЕЛЕЗНОГОРСКА И ЖЕЛЕЗНОГОРСКОГО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профессиональному обучению  безработных граждан по  профессии  «Машинист насосных установок»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212463301172046330100100280018542244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72 333,30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Аксенова Ирина Юрьевна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Жарикова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Боталова Валентина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Баранченкова Юлия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Касатова Наталья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Слободчикова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71 971,00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ОБЛАСТНОЕ БЮДЖЕТНОЕ ПРОФЕССИОНАЛЬНОЕ ОБРАЗОВАТЕЛЬНОЕ УЧРЕЖДЕНИЕ "ЖЕЛЕЗНОГОРСКИЙ ГОРНО-МЕТАЛЛУРГИЧЕСКИЙ КОЛЛЕДЖ", предложивший цену контракта 71 971,00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ОБЛАСТНОЕ БЮДЖЕТНОЕ ПРОФЕССИОНАЛЬНОЕ ОБРАЗОВАТЕЛЬНОЕ УЧРЕЖДЕНИЕ "ЖЕЛЕЗНОГОРСКИЙ ГОРНО-МЕТАЛЛУРГИЧЕСКИЙ КОЛЛЕДЖ",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