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6DD" w:rsidRDefault="00482133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36DD" w:rsidRDefault="0048213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"</w:t>
      </w:r>
      <w:r>
        <w:rPr>
          <w:rFonts w:eastAsia="Times New Roman"/>
          <w:b/>
          <w:bCs/>
          <w:sz w:val="20"/>
          <w:szCs w:val="20"/>
        </w:rPr>
        <w:t xml:space="preserve">Оказание услуг по техническому обслуживанию комплексных </w:t>
      </w:r>
      <w:proofErr w:type="gramStart"/>
      <w:r>
        <w:rPr>
          <w:rFonts w:eastAsia="Times New Roman"/>
          <w:b/>
          <w:bCs/>
          <w:sz w:val="20"/>
          <w:szCs w:val="20"/>
        </w:rPr>
        <w:t>систем обеспечения безопасности объектов Комитета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 физической культуре и спорту и его подведомственных государственных бюджетных учреждений в 2021 году." </w:t>
      </w:r>
    </w:p>
    <w:p w:rsidR="00C236DD" w:rsidRDefault="00482133">
      <w:pPr>
        <w:ind w:firstLine="567"/>
        <w:jc w:val="center"/>
      </w:pPr>
      <w:r w:rsidRPr="00EA5944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EA5944">
        <w:rPr>
          <w:rFonts w:eastAsia="Times New Roman"/>
          <w:b/>
          <w:bCs/>
          <w:sz w:val="20"/>
          <w:szCs w:val="20"/>
        </w:rPr>
        <w:t xml:space="preserve"> 0172200004521000009) </w:t>
      </w:r>
    </w:p>
    <w:p w:rsidR="00C236DD" w:rsidRPr="00EA5944" w:rsidRDefault="00C236DD">
      <w:pPr>
        <w:ind w:firstLine="567"/>
        <w:jc w:val="center"/>
        <w:rPr>
          <w:sz w:val="20"/>
          <w:szCs w:val="20"/>
        </w:rPr>
      </w:pPr>
    </w:p>
    <w:p w:rsidR="00C236DD" w:rsidRDefault="00482133">
      <w:pPr>
        <w:ind w:firstLine="567"/>
        <w:jc w:val="right"/>
      </w:pPr>
      <w:r w:rsidRPr="00EA5944">
        <w:rPr>
          <w:rFonts w:eastAsia="Times New Roman"/>
          <w:sz w:val="20"/>
          <w:szCs w:val="20"/>
        </w:rPr>
        <w:t>09.03.2</w:t>
      </w:r>
      <w:r w:rsidRPr="00EA5944">
        <w:rPr>
          <w:rFonts w:eastAsia="Times New Roman"/>
          <w:sz w:val="20"/>
          <w:szCs w:val="20"/>
        </w:rPr>
        <w:t>1 12:40:38 (</w:t>
      </w:r>
      <w:r>
        <w:rPr>
          <w:rFonts w:eastAsia="Times New Roman"/>
          <w:sz w:val="20"/>
          <w:szCs w:val="20"/>
          <w:lang w:val="en-US"/>
        </w:rPr>
        <w:t>MSK</w:t>
      </w:r>
      <w:r w:rsidRPr="00EA5944">
        <w:rPr>
          <w:rFonts w:eastAsia="Times New Roman"/>
          <w:sz w:val="20"/>
          <w:szCs w:val="20"/>
        </w:rPr>
        <w:t>+00:00)</w:t>
      </w:r>
    </w:p>
    <w:p w:rsidR="00C236DD" w:rsidRPr="00EA5944" w:rsidRDefault="00C236DD">
      <w:pPr>
        <w:ind w:firstLine="567"/>
        <w:rPr>
          <w:rFonts w:eastAsia="Times New Roman"/>
          <w:sz w:val="20"/>
          <w:szCs w:val="20"/>
        </w:rPr>
      </w:pPr>
    </w:p>
    <w:p w:rsidR="00C236DD" w:rsidRDefault="00482133">
      <w:r>
        <w:rPr>
          <w:rFonts w:eastAsia="Times New Roman"/>
          <w:sz w:val="20"/>
          <w:szCs w:val="20"/>
        </w:rPr>
        <w:t>Организатор</w:t>
      </w:r>
      <w:r w:rsidRPr="00EA59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A5944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C236DD" w:rsidRPr="00EA5944" w:rsidRDefault="00C236DD">
      <w:pPr>
        <w:rPr>
          <w:rFonts w:eastAsia="Times New Roman"/>
          <w:sz w:val="20"/>
          <w:szCs w:val="20"/>
        </w:rPr>
      </w:pPr>
    </w:p>
    <w:p w:rsidR="00C236DD" w:rsidRDefault="00482133">
      <w:r>
        <w:rPr>
          <w:rFonts w:eastAsia="Times New Roman"/>
          <w:sz w:val="20"/>
          <w:szCs w:val="20"/>
        </w:rPr>
        <w:t>Заказчик</w:t>
      </w:r>
      <w:r w:rsidRPr="00EA5944">
        <w:rPr>
          <w:rFonts w:eastAsia="Times New Roman"/>
          <w:sz w:val="20"/>
          <w:szCs w:val="20"/>
        </w:rPr>
        <w:t>: САНКТ-ПЕТЕРБУРГСКОЕ ГОСУДАРСТВЕННОЕ БЮДЖЕТНОЕ УЧРЕЖДЕНИЕ СПОРТИВНАЯ ШКОЛА ОЛИМПИЙСКОГО РЕЗЕРВА "АКАДЕМИЯ ЛЕГКОЙ АТЛЕТИКИ САНКТ-ПЕТЕРБУРГА"</w:t>
      </w:r>
      <w:r w:rsidRPr="00EA5944">
        <w:rPr>
          <w:rFonts w:eastAsia="Times New Roman"/>
          <w:sz w:val="20"/>
          <w:szCs w:val="20"/>
        </w:rPr>
        <w:br/>
        <w:t xml:space="preserve">САНКТ-ПЕТЕРБУРГСКОЕ </w:t>
      </w:r>
      <w:r w:rsidRPr="00EA5944">
        <w:rPr>
          <w:rFonts w:eastAsia="Times New Roman"/>
          <w:sz w:val="20"/>
          <w:szCs w:val="20"/>
        </w:rPr>
        <w:t>ГОСУДАРСТВЕННОЕ БЮДЖЕТНОЕ УЧРЕЖДЕНИЕ СПОРТИВНАЯ ШКОЛА ОЛИМПИЙСКОГО РЕЗЕРВА "ЦЕНТР ХУДОЖЕСТВЕННОЙ ГИМНАСТИКИ "ЖЕМЧУЖИНА"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СПОРТИВНАЯ ШКОЛА ОЛИМПИЙСКОГО РЕЗЕРВА ПО ШАХМАТАМ И ШАШКАМ</w:t>
      </w:r>
      <w:r w:rsidRPr="00EA5944">
        <w:rPr>
          <w:rFonts w:eastAsia="Times New Roman"/>
          <w:sz w:val="20"/>
          <w:szCs w:val="20"/>
        </w:rPr>
        <w:br/>
        <w:t>КОМИТЕТ ПО ФИЗИЧЕСКО</w:t>
      </w:r>
      <w:r w:rsidRPr="00EA5944">
        <w:rPr>
          <w:rFonts w:eastAsia="Times New Roman"/>
          <w:sz w:val="20"/>
          <w:szCs w:val="20"/>
        </w:rPr>
        <w:t>Й КУЛЬТУРЕ И СПОРТУ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СПОРТИВНАЯ ШКОЛА ОЛИМПИЙСКОГО РЕЗЕРВА ПО ЛЫЖНЫМ ВИДАМ СПОРТА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СПОРТИВНАЯ ШКОЛА ОЛИМПИЙСКОГО РЕЗЕРВА "КОМПЛЕКСНАЯ ШКОЛА ВЫСШ</w:t>
      </w:r>
      <w:r w:rsidRPr="00EA5944">
        <w:rPr>
          <w:rFonts w:eastAsia="Times New Roman"/>
          <w:sz w:val="20"/>
          <w:szCs w:val="20"/>
        </w:rPr>
        <w:t>ЕГО СПОРТИВНОГО МАСТЕРСТВА"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СПОРТИВНАЯ ШКОЛА ОЛИМПИЙСКОГО РЕЗЕРВА "ШКОЛА ВЫСШЕГО СПОРТИВНОГО МАСТЕРСТВА ПО ЗИМНИМ ВИДАМ СПОРТА"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СПОРТИВНАЯ ШКО</w:t>
      </w:r>
      <w:r w:rsidRPr="00EA5944">
        <w:rPr>
          <w:rFonts w:eastAsia="Times New Roman"/>
          <w:sz w:val="20"/>
          <w:szCs w:val="20"/>
        </w:rPr>
        <w:t>ЛА ОЛИМПИЙСКОГО РЕЗЕРВА ПО ФИГУРНОМУ КАТАНИЮ НА КОНЬКАХ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СПОРТИВНАЯ ШКОЛА ОЛИМПИЙСКОГО РЕЗЕРВА "КОМЕТА"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СПОРТИВНАЯ ШКОЛА ОЛИМПИЙСКОГО РЕЗЕРВА "</w:t>
      </w:r>
      <w:r w:rsidRPr="00EA5944">
        <w:rPr>
          <w:rFonts w:eastAsia="Times New Roman"/>
          <w:sz w:val="20"/>
          <w:szCs w:val="20"/>
        </w:rPr>
        <w:t>ШКОЛА ВЫСШЕГО СПОРТИВНОГО МАСТЕРСТВА ПО ВОДНЫМ ВИДАМ СПОРТА ИМЕНИ Ю.С. ТЮКАЛОВА"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СПОРТИВНАЯ ШКОЛА ОЛИМПИЙСКОГО РЕЗЕРВА ПО КОННОМУ СПОРТУ И СОВРЕМЕННОМУ ПЯТИБОРЬЮ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</w:t>
      </w:r>
      <w:r w:rsidRPr="00EA5944">
        <w:rPr>
          <w:rFonts w:eastAsia="Times New Roman"/>
          <w:sz w:val="20"/>
          <w:szCs w:val="20"/>
        </w:rPr>
        <w:t>ЮДЖЕТНОЕ УЧРЕЖДЕНИЕ СПОРТИВНАЯ ШКОЛА ОЛИМПИЙСКОГО РЕЗЕРВА СИЛОВЫХ ВИДОВ СПОРТА ИМЕНИ В.Ф.КРАЕВСКОГО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ПРОФЕССИОНАЛЬНОЕ ОБРАЗОВАТЕЛЬНОЕ УЧРЕЖДЕНИЕ "УЧИЛИЩЕ ОЛИМПИЙСКОГО РЕЗЕРВА № 1"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</w:t>
      </w:r>
      <w:r w:rsidRPr="00EA5944">
        <w:rPr>
          <w:rFonts w:eastAsia="Times New Roman"/>
          <w:sz w:val="20"/>
          <w:szCs w:val="20"/>
        </w:rPr>
        <w:t>ННОЕ БЮДЖЕТНОЕ УЧРЕЖДЕНИЕ СПОРТИВНАЯ ШКОЛА ОЛИМПИЙСКОГО РЕЗЕРВА ПО ФУТБОЛУ "ЗЕНИТ"</w:t>
      </w:r>
      <w:r w:rsidRPr="00EA5944">
        <w:rPr>
          <w:rFonts w:eastAsia="Times New Roman"/>
          <w:sz w:val="20"/>
          <w:szCs w:val="20"/>
        </w:rPr>
        <w:br/>
        <w:t>ГОСУДАРСТВЕННОЕ БЮДЖЕТНОЕ УЧРЕЖДЕНИЕ "САНКТ-ПЕТЕРБУРГСКИЙ ЦЕНТР ФИЗИЧЕСКОЙ КУЛЬТУРЫ И СПОРТА"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УЧРЕЖДЕНИЕ СПОРТИВНАЯ ШКОЛА ОЛИМП</w:t>
      </w:r>
      <w:r w:rsidRPr="00EA5944">
        <w:rPr>
          <w:rFonts w:eastAsia="Times New Roman"/>
          <w:sz w:val="20"/>
          <w:szCs w:val="20"/>
        </w:rPr>
        <w:t>ИЙСКОГО РЕЗЕРВА ПО ХОККЕЮ (ДИНАМО-ЮНИОР)</w:t>
      </w:r>
      <w:r w:rsidRPr="00EA5944">
        <w:rPr>
          <w:rFonts w:eastAsia="Times New Roman"/>
          <w:sz w:val="20"/>
          <w:szCs w:val="20"/>
        </w:rPr>
        <w:br/>
        <w:t>САНКТ-ПЕТЕРБУРГСКОЕ ГОСУДАРСТВЕННОЕ БЮДЖЕТНОЕ ПРОФЕССИОНАЛЬНОЕ ОБРАЗОВАТЕЛЬНОЕ УЧРЕЖДЕНИЕ "УЧИЛИЩЕ ОЛИМПИЙСКОГО РЕЗЕРВА № 2 (ТЕХНИКУМ)"</w:t>
      </w:r>
    </w:p>
    <w:p w:rsidR="00C236DD" w:rsidRPr="00EA5944" w:rsidRDefault="00C236DD">
      <w:pPr>
        <w:rPr>
          <w:rFonts w:eastAsia="Times New Roman"/>
          <w:sz w:val="20"/>
          <w:szCs w:val="20"/>
        </w:rPr>
      </w:pPr>
    </w:p>
    <w:p w:rsidR="00C236DD" w:rsidRDefault="004821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Оказание услуг по техническому обслуживанию комплексных </w:t>
      </w:r>
      <w:proofErr w:type="gramStart"/>
      <w:r>
        <w:rPr>
          <w:rFonts w:eastAsia="Times New Roman"/>
          <w:sz w:val="20"/>
          <w:szCs w:val="20"/>
        </w:rPr>
        <w:t>систем обеспечения безопасности объектов Комитета</w:t>
      </w:r>
      <w:proofErr w:type="gramEnd"/>
      <w:r>
        <w:rPr>
          <w:rFonts w:eastAsia="Times New Roman"/>
          <w:sz w:val="20"/>
          <w:szCs w:val="20"/>
        </w:rPr>
        <w:t xml:space="preserve"> по физической культуре и спорту и его подведомственных государственных бюджетных учреждений в 2021 году.</w:t>
      </w:r>
    </w:p>
    <w:p w:rsidR="00C236DD" w:rsidRDefault="00C236DD">
      <w:pPr>
        <w:rPr>
          <w:rFonts w:eastAsia="Times New Roman"/>
          <w:sz w:val="20"/>
          <w:szCs w:val="20"/>
        </w:rPr>
      </w:pPr>
    </w:p>
    <w:p w:rsidR="00C236DD" w:rsidRDefault="00482133">
      <w:r>
        <w:rPr>
          <w:rFonts w:eastAsia="Times New Roman"/>
          <w:sz w:val="20"/>
          <w:szCs w:val="20"/>
        </w:rPr>
        <w:t>Начальная (максимальная) цена контракта: 6 999 052,95 руб.</w:t>
      </w:r>
    </w:p>
    <w:p w:rsidR="00C236DD" w:rsidRDefault="00C236D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8706"/>
      </w:tblGrid>
      <w:tr w:rsidR="00C236DD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C236DD" w:rsidRDefault="00482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C236D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236DD" w:rsidRDefault="00482133">
                  <w:pPr>
                    <w:jc w:val="both"/>
                  </w:pPr>
                  <w:r w:rsidRPr="00EA5944">
                    <w:rPr>
                      <w:sz w:val="20"/>
                      <w:szCs w:val="20"/>
                    </w:rPr>
                    <w:t>Единые требования к участника</w:t>
                  </w:r>
                  <w:r w:rsidRPr="00EA5944">
                    <w:rPr>
                      <w:sz w:val="20"/>
                      <w:szCs w:val="20"/>
                    </w:rPr>
                    <w:t xml:space="preserve">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236DD" w:rsidRDefault="00482133">
                  <w:pPr>
                    <w:jc w:val="both"/>
                  </w:pPr>
                  <w:r w:rsidRPr="00EA5944">
                    <w:rPr>
                      <w:sz w:val="20"/>
                      <w:szCs w:val="20"/>
                    </w:rPr>
                    <w:t xml:space="preserve">Единые требования в соответствии с пунктами 3-5, 7-11 части 1 статьи 31. </w:t>
                  </w:r>
                  <w:proofErr w:type="gramStart"/>
                  <w:r w:rsidRPr="00EA5944">
                    <w:rPr>
                      <w:sz w:val="20"/>
                      <w:szCs w:val="20"/>
                    </w:rPr>
                    <w:t>Наличие у участника конкурса действующей лицензии Министерства Российской Федерации по делам гражданской обороны, ч</w:t>
                  </w:r>
                  <w:r w:rsidRPr="00EA5944">
                    <w:rPr>
                      <w:sz w:val="20"/>
                      <w:szCs w:val="20"/>
                    </w:rPr>
                    <w:t>резвычайным ситуациям и ликвидации последствий стихийных бедствий на осуществление деятельности по монтажу, техническому обслуживанию и ремонту средств обеспечения пожарной безопасности зданий и сооружений на следующие виды выполняемых работ: - монтаж, тех</w:t>
                  </w:r>
                  <w:r w:rsidRPr="00EA5944">
                    <w:rPr>
                      <w:sz w:val="20"/>
                      <w:szCs w:val="20"/>
                    </w:rPr>
                    <w:t>ническое обслуживание и ремонт систем пожарной и охранно-пожарной сигнализации и их элементов, включая диспетчеризацию и проведение пусконаладочных работ</w:t>
                  </w:r>
                  <w:proofErr w:type="gramEnd"/>
                  <w:r w:rsidRPr="00EA5944">
                    <w:rPr>
                      <w:sz w:val="20"/>
                      <w:szCs w:val="20"/>
                    </w:rPr>
                    <w:t xml:space="preserve">;  - монтаж, техническое обслуживание и ремонт систем оповещения и эвакуации при пожаре и их </w:t>
                  </w:r>
                  <w:r w:rsidRPr="00EA5944">
                    <w:rPr>
                      <w:sz w:val="20"/>
                      <w:szCs w:val="20"/>
                    </w:rPr>
                    <w:lastRenderedPageBreak/>
                    <w:t>элементов,</w:t>
                  </w:r>
                  <w:r w:rsidRPr="00EA5944">
                    <w:rPr>
                      <w:sz w:val="20"/>
                      <w:szCs w:val="20"/>
                    </w:rPr>
                    <w:t xml:space="preserve"> включая диспетчеризацию и проведение пусконаладочных работ. </w:t>
                  </w:r>
                  <w:proofErr w:type="gramStart"/>
                  <w:r w:rsidRPr="00EA5944">
                    <w:rPr>
                      <w:sz w:val="20"/>
                      <w:szCs w:val="20"/>
                    </w:rPr>
                    <w:t>Требование установлено пунктом 15 части 1 статьи 12 Федерального закона от 04.05.2011 № 99-ФЗ «О лицензировании отдельных видов деятельности», пунктами 2, 5 Перечня работ и услуг, составляющих де</w:t>
                  </w:r>
                  <w:r w:rsidRPr="00EA5944">
                    <w:rPr>
                      <w:sz w:val="20"/>
                      <w:szCs w:val="20"/>
                    </w:rPr>
                    <w:t>ятельность по монтажу, техническому обслуживанию и ремонту средств обеспечения пожарной безопасности зданий и сооружений, являющимся приложением к Положению о лицензировании деятельности по монтажу, техническому обслуживанию и ремонту средств обеспечения п</w:t>
                  </w:r>
                  <w:r w:rsidRPr="00EA5944">
                    <w:rPr>
                      <w:sz w:val="20"/>
                      <w:szCs w:val="20"/>
                    </w:rPr>
                    <w:t>ожарной безопасности зданий и сооружений</w:t>
                  </w:r>
                  <w:proofErr w:type="gramEnd"/>
                  <w:r w:rsidRPr="00EA5944">
                    <w:rPr>
                      <w:sz w:val="20"/>
                      <w:szCs w:val="20"/>
                    </w:rPr>
                    <w:t>, утвержденному постановлением Правительства Российской Федерации от 30.12.2011 № 1225.</w:t>
                  </w:r>
                </w:p>
              </w:tc>
            </w:tr>
            <w:tr w:rsidR="00C236DD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C236DD" w:rsidRDefault="00482133">
                  <w:pPr>
                    <w:jc w:val="both"/>
                  </w:pPr>
                  <w:r w:rsidRPr="00EA5944">
                    <w:rPr>
                      <w:sz w:val="20"/>
                      <w:szCs w:val="20"/>
                    </w:rPr>
                    <w:lastRenderedPageBreak/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C236DD" w:rsidRDefault="00482133">
                  <w:pPr>
                    <w:jc w:val="both"/>
                  </w:pPr>
                  <w:r w:rsidRPr="00EA5944">
                    <w:rPr>
                      <w:sz w:val="20"/>
                      <w:szCs w:val="20"/>
                    </w:rPr>
                    <w:t xml:space="preserve">Отсутствие в Реестре </w:t>
                  </w:r>
                  <w:r w:rsidRPr="00EA5944">
                    <w:rPr>
                      <w:sz w:val="20"/>
                      <w:szCs w:val="20"/>
                    </w:rPr>
                    <w:t>недобросовестных поставщиков.</w:t>
                  </w:r>
                </w:p>
              </w:tc>
            </w:tr>
          </w:tbl>
          <w:p w:rsidR="00C236DD" w:rsidRPr="00EA5944" w:rsidRDefault="00C236DD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</w:tbl>
    <w:p w:rsidR="00C236DD" w:rsidRDefault="00C236DD">
      <w:pPr>
        <w:rPr>
          <w:rFonts w:eastAsia="Times New Roman"/>
          <w:sz w:val="20"/>
          <w:szCs w:val="20"/>
        </w:rPr>
      </w:pPr>
    </w:p>
    <w:p w:rsidR="00C236DD" w:rsidRDefault="004821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236DD">
        <w:tc>
          <w:tcPr>
            <w:tcW w:w="4960" w:type="dxa"/>
            <w:shd w:val="clear" w:color="auto" w:fill="auto"/>
          </w:tcPr>
          <w:p w:rsidR="00C236DD" w:rsidRDefault="0048213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6DD" w:rsidRDefault="00482133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C236DD">
        <w:tc>
          <w:tcPr>
            <w:tcW w:w="4960" w:type="dxa"/>
            <w:shd w:val="clear" w:color="auto" w:fill="auto"/>
          </w:tcPr>
          <w:p w:rsidR="00C236DD" w:rsidRDefault="0048213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6DD" w:rsidRDefault="00482133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236DD">
        <w:tc>
          <w:tcPr>
            <w:tcW w:w="4960" w:type="dxa"/>
            <w:shd w:val="clear" w:color="auto" w:fill="auto"/>
          </w:tcPr>
          <w:p w:rsidR="00C236DD" w:rsidRDefault="004821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6DD" w:rsidRDefault="00482133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236DD">
        <w:tc>
          <w:tcPr>
            <w:tcW w:w="4960" w:type="dxa"/>
            <w:shd w:val="clear" w:color="auto" w:fill="auto"/>
          </w:tcPr>
          <w:p w:rsidR="00C236DD" w:rsidRDefault="0048213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236DD" w:rsidRDefault="00482133"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C236DD" w:rsidRDefault="00C236DD">
      <w:pPr>
        <w:rPr>
          <w:rFonts w:eastAsia="Times New Roman"/>
          <w:sz w:val="20"/>
          <w:szCs w:val="20"/>
        </w:rPr>
      </w:pPr>
    </w:p>
    <w:p w:rsidR="00C236DD" w:rsidRDefault="00482133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236DD" w:rsidRDefault="00C236D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C236DD">
        <w:tc>
          <w:tcPr>
            <w:tcW w:w="9922" w:type="dxa"/>
            <w:shd w:val="clear" w:color="auto" w:fill="auto"/>
          </w:tcPr>
          <w:p w:rsidR="00C236DD" w:rsidRDefault="0048213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C236D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EA-77059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"КСБ ТЕХНОЛОДЖИ" / 7811547326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sz w:val="20"/>
                <w:szCs w:val="20"/>
              </w:rPr>
              <w:t>участником аукциона: 201 686,68 руб.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A594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</w:t>
            </w:r>
            <w:r>
              <w:rPr>
                <w:sz w:val="20"/>
                <w:szCs w:val="20"/>
              </w:rPr>
              <w:t>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</w:t>
            </w:r>
            <w:r>
              <w:rPr>
                <w:sz w:val="20"/>
                <w:szCs w:val="20"/>
              </w:rPr>
              <w:t>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</w:t>
            </w:r>
            <w:r>
              <w:rPr>
                <w:sz w:val="20"/>
                <w:szCs w:val="20"/>
              </w:rPr>
              <w:t>лектронном аукционе</w:t>
            </w:r>
          </w:p>
          <w:p w:rsidR="00C236DD" w:rsidRDefault="00C236DD">
            <w:pPr>
              <w:ind w:left="-45"/>
              <w:rPr>
                <w:sz w:val="20"/>
                <w:szCs w:val="20"/>
              </w:rPr>
            </w:pPr>
          </w:p>
        </w:tc>
      </w:tr>
      <w:tr w:rsidR="00C236D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EA-77308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"ФЕНИКС" / 7802563811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204 984,04 руб.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A594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 xml:space="preserve">1. Сафонова Наталия Валерьевна: Участник электронного аукциона и поданная им заявка </w:t>
            </w:r>
            <w:r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</w:t>
            </w:r>
            <w:r>
              <w:rPr>
                <w:sz w:val="20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236DD" w:rsidRDefault="00C236DD">
            <w:pPr>
              <w:ind w:left="-45"/>
              <w:rPr>
                <w:sz w:val="20"/>
                <w:szCs w:val="20"/>
              </w:rPr>
            </w:pPr>
          </w:p>
        </w:tc>
      </w:tr>
      <w:tr w:rsidR="00C236D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3 Идентификаци</w:t>
            </w:r>
            <w:r>
              <w:rPr>
                <w:sz w:val="20"/>
                <w:szCs w:val="20"/>
              </w:rPr>
              <w:t>онный номер заявки: EA-76891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"КРОНА" / 7839484193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254 444,44 руб.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EA5944">
              <w:rPr>
                <w:sz w:val="20"/>
                <w:szCs w:val="20"/>
              </w:rPr>
              <w:t>: Участник электронного аукцио</w:t>
            </w:r>
            <w:r w:rsidRPr="00EA5944">
              <w:rPr>
                <w:sz w:val="20"/>
                <w:szCs w:val="20"/>
              </w:rPr>
              <w:t>на и поданная им заявка СООТВЕТСТВУЕТ требованиям документации об электронном аукционе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</w:t>
            </w:r>
            <w:r>
              <w:rPr>
                <w:sz w:val="20"/>
                <w:szCs w:val="20"/>
              </w:rPr>
              <w:t xml:space="preserve">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</w:t>
            </w:r>
            <w:r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236DD" w:rsidRDefault="00C236DD">
            <w:pPr>
              <w:ind w:left="-45"/>
              <w:rPr>
                <w:sz w:val="20"/>
                <w:szCs w:val="20"/>
              </w:rPr>
            </w:pPr>
          </w:p>
        </w:tc>
      </w:tr>
      <w:tr w:rsidR="00C236D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4 Идентификационный номер заявки: EA-77243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Наименова</w:t>
            </w:r>
            <w:r>
              <w:rPr>
                <w:sz w:val="20"/>
                <w:szCs w:val="20"/>
              </w:rPr>
              <w:t>ние / ИНН участника аукциона: ОБЩЕСТВО С ОГРАНИЧЕННОЙ ОТВЕТСТВЕННОСТЬЮ "СЕВЕРО-ЗАПАДНАЯ ЭКСПЛУАТАЦИОННАЯ КОМПАНИЯ" / 7842128822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330 035,97 руб.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A5944">
              <w:rPr>
                <w:sz w:val="20"/>
                <w:szCs w:val="20"/>
              </w:rPr>
              <w:t>: Участник электронного аукциона</w:t>
            </w:r>
            <w:r w:rsidRPr="00EA5944">
              <w:rPr>
                <w:sz w:val="20"/>
                <w:szCs w:val="20"/>
              </w:rPr>
              <w:t xml:space="preserve"> и поданная им заявка СООТВЕТСТВУЕТ требованиям документации об электронном аукционе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</w:t>
            </w:r>
            <w:r>
              <w:rPr>
                <w:sz w:val="20"/>
                <w:szCs w:val="20"/>
              </w:rPr>
              <w:t>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</w:t>
            </w:r>
            <w:r>
              <w:rPr>
                <w:sz w:val="20"/>
                <w:szCs w:val="20"/>
              </w:rPr>
              <w:t>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236DD" w:rsidRDefault="00C236DD">
            <w:pPr>
              <w:ind w:left="-45"/>
              <w:rPr>
                <w:sz w:val="20"/>
                <w:szCs w:val="20"/>
              </w:rPr>
            </w:pPr>
          </w:p>
        </w:tc>
      </w:tr>
      <w:tr w:rsidR="00C236D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5 Идентификационный номер заявки: EA-77208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"АСПЕКТ" / 7811540514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483 405,28 руб.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A5944">
              <w:rPr>
                <w:sz w:val="20"/>
                <w:szCs w:val="20"/>
              </w:rPr>
              <w:t>: Участник электронного аукциона и поданная им заявка СООТ</w:t>
            </w:r>
            <w:r w:rsidRPr="00EA5944">
              <w:rPr>
                <w:sz w:val="20"/>
                <w:szCs w:val="20"/>
              </w:rPr>
              <w:t>ВЕТСТВУЕТ требованиям документации об электронном аукционе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</w:t>
            </w:r>
            <w:r>
              <w:rPr>
                <w:sz w:val="20"/>
                <w:szCs w:val="20"/>
              </w:rPr>
              <w:t>Хорт Андрей Алексеевич: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</w:t>
            </w:r>
            <w:r>
              <w:rPr>
                <w:sz w:val="20"/>
                <w:szCs w:val="20"/>
              </w:rPr>
              <w:t>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236DD" w:rsidRDefault="00C236DD">
            <w:pPr>
              <w:ind w:left="-45"/>
              <w:rPr>
                <w:sz w:val="20"/>
                <w:szCs w:val="20"/>
              </w:rPr>
            </w:pPr>
          </w:p>
        </w:tc>
      </w:tr>
      <w:tr w:rsidR="00C236D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6 Идентификационный номер заявки: EA-77162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  <w:r>
              <w:rPr>
                <w:sz w:val="20"/>
                <w:szCs w:val="20"/>
              </w:rPr>
              <w:t>: ОБЩЕСТВО С ОГРАНИЧЕННОЙ ОТВЕТСТВЕННОСТЬЮ "СБ-СЕРВИС" / 7816538090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623 201,28 руб.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A594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</w:t>
            </w:r>
            <w:r w:rsidRPr="00EA5944">
              <w:rPr>
                <w:sz w:val="20"/>
                <w:szCs w:val="20"/>
              </w:rPr>
              <w:t xml:space="preserve"> об электронном аукционе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Хорт Андрей Алексеевич: Участник </w:t>
            </w:r>
            <w:r>
              <w:rPr>
                <w:sz w:val="20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</w:t>
            </w:r>
            <w:r>
              <w:rPr>
                <w:sz w:val="20"/>
                <w:szCs w:val="20"/>
              </w:rPr>
              <w:t xml:space="preserve">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236DD" w:rsidRDefault="00C236DD">
            <w:pPr>
              <w:ind w:left="-45"/>
              <w:rPr>
                <w:sz w:val="20"/>
                <w:szCs w:val="20"/>
              </w:rPr>
            </w:pPr>
          </w:p>
        </w:tc>
      </w:tr>
      <w:tr w:rsidR="00C236D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7 Идентификационный номер заявки: EA-77268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</w:t>
            </w:r>
            <w:r>
              <w:rPr>
                <w:sz w:val="20"/>
                <w:szCs w:val="20"/>
              </w:rPr>
              <w:t>ВЕННОСТЬЮ "ТОРГОВАЯ КОМПАНИЯ ГЕРМЕС" / 7839077374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626 498,64 руб.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A5944">
              <w:rPr>
                <w:sz w:val="20"/>
                <w:szCs w:val="20"/>
              </w:rPr>
              <w:t xml:space="preserve">: Участник электронного аукциона и поданная им заявка СООТВЕТСТВУЕТ требованиям документации об электронном </w:t>
            </w:r>
            <w:r w:rsidRPr="00EA5944">
              <w:rPr>
                <w:sz w:val="20"/>
                <w:szCs w:val="20"/>
              </w:rPr>
              <w:t>аукционе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</w:t>
            </w:r>
            <w:r>
              <w:rPr>
                <w:sz w:val="20"/>
                <w:szCs w:val="20"/>
              </w:rPr>
              <w:t>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</w:t>
            </w:r>
            <w:r>
              <w:rPr>
                <w:sz w:val="20"/>
                <w:szCs w:val="20"/>
              </w:rPr>
              <w:t>ксеевна: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236DD" w:rsidRDefault="00C236DD">
            <w:pPr>
              <w:ind w:left="-45"/>
              <w:rPr>
                <w:sz w:val="20"/>
                <w:szCs w:val="20"/>
              </w:rPr>
            </w:pPr>
          </w:p>
        </w:tc>
      </w:tr>
      <w:tr w:rsidR="00C236DD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8 Идентификационный номер заявки: EA-77041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"СТРОЙЭ</w:t>
            </w:r>
            <w:r>
              <w:rPr>
                <w:sz w:val="20"/>
                <w:szCs w:val="20"/>
              </w:rPr>
              <w:t>КСПЕРТ" / 7802691570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635 000,00 руб.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EA5944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</w:t>
            </w:r>
            <w:r>
              <w:rPr>
                <w:sz w:val="20"/>
                <w:szCs w:val="20"/>
              </w:rPr>
              <w:t>нов аукционной комиссии:</w:t>
            </w:r>
          </w:p>
          <w:p w:rsidR="00C236DD" w:rsidRDefault="00482133">
            <w:pPr>
              <w:ind w:left="72" w:firstLine="117"/>
            </w:pPr>
            <w:r>
              <w:rPr>
                <w:sz w:val="20"/>
                <w:szCs w:val="20"/>
              </w:rPr>
              <w:t>1. Сафонова Наталия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</w:t>
            </w:r>
            <w:r>
              <w:rPr>
                <w:sz w:val="20"/>
                <w:szCs w:val="20"/>
              </w:rPr>
              <w:t>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Попова Ольга Алексеевна: Участник электронного </w:t>
            </w:r>
            <w:r>
              <w:rPr>
                <w:sz w:val="20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  <w:p w:rsidR="00C236DD" w:rsidRDefault="00C236DD">
            <w:pPr>
              <w:ind w:left="-45"/>
              <w:rPr>
                <w:sz w:val="20"/>
                <w:szCs w:val="20"/>
              </w:rPr>
            </w:pPr>
          </w:p>
        </w:tc>
      </w:tr>
    </w:tbl>
    <w:p w:rsidR="00C236DD" w:rsidRPr="00EA5944" w:rsidRDefault="00C236DD">
      <w:pPr>
        <w:jc w:val="both"/>
        <w:rPr>
          <w:rFonts w:eastAsia="Times New Roman"/>
          <w:sz w:val="20"/>
          <w:szCs w:val="20"/>
        </w:rPr>
      </w:pPr>
    </w:p>
    <w:p w:rsidR="00C236DD" w:rsidRDefault="00482133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"КСБ ТЕХНОЛОДЖИ"</w:t>
      </w:r>
    </w:p>
    <w:p w:rsidR="00C236DD" w:rsidRDefault="00482133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C236DD" w:rsidRDefault="00C236DD">
      <w:pPr>
        <w:rPr>
          <w:rFonts w:eastAsia="Times New Roman"/>
          <w:sz w:val="20"/>
          <w:szCs w:val="20"/>
        </w:rPr>
      </w:pPr>
    </w:p>
    <w:p w:rsidR="00C236DD" w:rsidRDefault="0048213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хранению в течение </w:t>
      </w:r>
      <w:r>
        <w:rPr>
          <w:rFonts w:eastAsia="Times New Roman"/>
          <w:sz w:val="20"/>
          <w:szCs w:val="20"/>
        </w:rPr>
        <w:t>трех лет.</w:t>
      </w:r>
    </w:p>
    <w:p w:rsidR="00C236DD" w:rsidRDefault="00C236DD">
      <w:pPr>
        <w:rPr>
          <w:rFonts w:eastAsia="Times New Roman"/>
          <w:sz w:val="20"/>
          <w:szCs w:val="20"/>
        </w:rPr>
      </w:pPr>
    </w:p>
    <w:p w:rsidR="00C236DD" w:rsidRDefault="00482133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C236DD" w:rsidRDefault="00C236DD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C236DD">
        <w:tc>
          <w:tcPr>
            <w:tcW w:w="3307" w:type="dxa"/>
            <w:shd w:val="clear" w:color="auto" w:fill="auto"/>
            <w:vAlign w:val="bottom"/>
          </w:tcPr>
          <w:p w:rsidR="00C236DD" w:rsidRDefault="00482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36DD" w:rsidRDefault="00C236D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36DD" w:rsidRDefault="00482133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C236DD">
        <w:tc>
          <w:tcPr>
            <w:tcW w:w="3307" w:type="dxa"/>
            <w:shd w:val="clear" w:color="auto" w:fill="auto"/>
            <w:vAlign w:val="bottom"/>
          </w:tcPr>
          <w:p w:rsidR="00C236DD" w:rsidRDefault="00482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36DD" w:rsidRDefault="00C236D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36DD" w:rsidRDefault="00482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C236DD">
        <w:tc>
          <w:tcPr>
            <w:tcW w:w="3307" w:type="dxa"/>
            <w:shd w:val="clear" w:color="auto" w:fill="auto"/>
            <w:vAlign w:val="bottom"/>
          </w:tcPr>
          <w:p w:rsidR="00C236DD" w:rsidRDefault="00482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36DD" w:rsidRDefault="00C236D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36DD" w:rsidRDefault="00482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C236DD">
        <w:tc>
          <w:tcPr>
            <w:tcW w:w="3307" w:type="dxa"/>
            <w:shd w:val="clear" w:color="auto" w:fill="auto"/>
            <w:vAlign w:val="bottom"/>
          </w:tcPr>
          <w:p w:rsidR="00C236DD" w:rsidRDefault="00482133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C236DD" w:rsidRDefault="00C236DD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C236DD" w:rsidRDefault="00482133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Полякова </w:t>
            </w:r>
            <w:proofErr w:type="spellStart"/>
            <w:r>
              <w:rPr>
                <w:sz w:val="20"/>
                <w:szCs w:val="20"/>
                <w:lang w:val="en-US"/>
              </w:rPr>
              <w:t>Элеонора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Аркадьевна</w:t>
            </w:r>
            <w:proofErr w:type="spellEnd"/>
          </w:p>
        </w:tc>
      </w:tr>
    </w:tbl>
    <w:p w:rsidR="00482133" w:rsidRDefault="00482133"/>
    <w:sectPr w:rsidR="00482133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2133" w:rsidRDefault="00482133">
      <w:r>
        <w:separator/>
      </w:r>
    </w:p>
  </w:endnote>
  <w:endnote w:type="continuationSeparator" w:id="0">
    <w:p w:rsidR="00482133" w:rsidRDefault="004821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36DD" w:rsidRDefault="00C236DD">
    <w:pPr>
      <w:jc w:val="both"/>
      <w:rPr>
        <w:sz w:val="18"/>
        <w:szCs w:val="18"/>
        <w:vertAlign w:val="superscript"/>
      </w:rPr>
    </w:pPr>
  </w:p>
  <w:p w:rsidR="00C236DD" w:rsidRDefault="00C236DD">
    <w:pPr>
      <w:pStyle w:val="afd"/>
    </w:pPr>
  </w:p>
  <w:p w:rsidR="00C236DD" w:rsidRDefault="00C236DD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2133" w:rsidRDefault="00482133"/>
  </w:footnote>
  <w:footnote w:type="continuationSeparator" w:id="0">
    <w:p w:rsidR="00482133" w:rsidRDefault="00482133">
      <w:r>
        <w:continuationSeparator/>
      </w:r>
    </w:p>
  </w:footnote>
  <w:footnote w:id="1">
    <w:p w:rsidR="00C236DD" w:rsidRDefault="00482133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36DD"/>
    <w:rsid w:val="00482133"/>
    <w:rsid w:val="00C236DD"/>
    <w:rsid w:val="00EA5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2020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2021-03-09T09:41:00Z</cp:lastPrinted>
  <dcterms:created xsi:type="dcterms:W3CDTF">2021-03-09T09:42:00Z</dcterms:created>
  <dcterms:modified xsi:type="dcterms:W3CDTF">2021-03-09T09:42:00Z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