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826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антисептиков и дезинфицирующих препаратов"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09-05/23886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антисептиков и дезинфицирующих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212461100207046110100100450012120244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133 000,00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EA-77347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EA-77347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EA-77347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EA-77347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EA-77347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EA-77347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/>
        <w:bidi w:val="0"/>
        <w:spacing w:lineRule="auto" w:line="240" w:before="120" w:after="120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0"/>
          <w:szCs w:val="20"/>
          <w:lang w:eastAsia="zh-CN" w:bidi="hi-IN"/>
        </w:rPr>
        <w:tab/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 xml:space="preserve">Предложение участника </w:t>
      </w:r>
      <w:r>
        <w:rPr>
          <w:rFonts w:cs="Times New Roman"/>
          <w:sz w:val="20"/>
          <w:szCs w:val="20"/>
          <w:lang w:eastAsia="zh-CN" w:bidi="hi-IN"/>
        </w:rPr>
        <w:t xml:space="preserve">закупки, признанного участником электронного аукциона, 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>не содержит</w:t>
      </w:r>
      <w:r>
        <w:rPr>
          <w:rFonts w:cs="Times New Roman"/>
          <w:sz w:val="20"/>
          <w:szCs w:val="20"/>
          <w:lang w:eastAsia="zh-CN" w:bidi="hi-IN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"ВАЛЕОФАРМ".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424</Words>
  <Characters>3310</Characters>
  <CharactersWithSpaces>3652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2021-03-10T12:01:23Z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