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№ </w:t>
      </w:r>
      <w:r>
        <w:rPr>
          <w:rFonts w:eastAsia="Times New Roman" w:cs="Arial" w:ascii="Arial" w:hAnsi="Arial"/>
          <w:b/>
          <w:bCs/>
          <w:sz w:val="18"/>
          <w:szCs w:val="18"/>
        </w:rPr>
        <w:t>03.1-4/</w:t>
      </w:r>
      <w:r>
        <w:rPr>
          <w:rFonts w:eastAsia="Times New Roman" w:cs="Arial" w:ascii="Arial" w:hAnsi="Arial"/>
          <w:b/>
          <w:bCs/>
          <w:sz w:val="18"/>
          <w:szCs w:val="18"/>
        </w:rPr>
        <w:t>841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(МНН: Натрия хлорид, Декстроза)"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0744200000221000775</w:t>
      </w:r>
    </w:p>
    <w:p>
      <w:pPr>
        <w:pStyle w:val="Normal"/>
        <w:widowControl w:val="false"/>
        <w:suppressLineNumbers/>
        <w:spacing w:lineRule="atLeast" w:line="100" w:before="0" w:after="0"/>
        <w:ind w:left="0" w:right="-425" w:hanging="0"/>
        <w:jc w:val="center"/>
        <w:rPr>
          <w:sz w:val="22"/>
          <w:szCs w:val="22"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2"/>
          <w:szCs w:val="22"/>
          <w:u w:val="none"/>
          <w:lang w:val="en-US" w:eastAsia="ru-RU" w:bidi="ar-SA"/>
        </w:rPr>
        <w:t>Регистрационный номер 09-05/23752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ru-RU"/>
        </w:rPr>
      </w:pPr>
      <w:r>
        <w:rPr>
          <w:lang w:val="ru-RU"/>
        </w:rPr>
        <w:t xml:space="preserve">10 </w:t>
      </w:r>
      <w:r>
        <w:rPr>
          <w:lang w:val="ru-RU"/>
        </w:rPr>
        <w:t>марта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(МНН: Натрия хлорид, Декстроза)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212462900045046320100100330030000244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441 400,00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Данилина Татьяна Павловна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328 843,00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331 050,00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"НОРД-ФАРМ", предложивший цену контракта 328 843,00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"НОРД-ФАРМ",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LibreOffice/7.0.1.2$Windows_x86 LibreOffice_project/7cbcfc562f6eb6708b5ff7d7397325de9e764452</Application>
  <Pages>2</Pages>
  <Words>522</Words>
  <Characters>4105</Characters>
  <CharactersWithSpaces>4511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2021-03-10T15:32:48Z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