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A0" w:rsidRDefault="00270E1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19A0" w:rsidRDefault="00270E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медицинской мебели для оснащения кабинетов и палат."</w:t>
      </w:r>
    </w:p>
    <w:p w:rsidR="00A319A0" w:rsidRDefault="00270E1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0318300163421000107) </w:t>
      </w:r>
    </w:p>
    <w:p w:rsidR="00A319A0" w:rsidRDefault="00A319A0">
      <w:pPr>
        <w:ind w:firstLine="567"/>
        <w:jc w:val="center"/>
        <w:rPr>
          <w:sz w:val="20"/>
          <w:szCs w:val="20"/>
          <w:lang w:val="en-US"/>
        </w:rPr>
      </w:pPr>
    </w:p>
    <w:p w:rsidR="00A319A0" w:rsidRDefault="00270E15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16.03.21 08:50:15 (MSK+00:00)</w:t>
      </w:r>
    </w:p>
    <w:p w:rsidR="00A319A0" w:rsidRDefault="00A319A0">
      <w:pPr>
        <w:ind w:firstLine="567"/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353100, Краснодарский край, </w:t>
      </w:r>
      <w:r>
        <w:rPr>
          <w:rFonts w:eastAsia="Times New Roman"/>
          <w:sz w:val="20"/>
          <w:szCs w:val="20"/>
          <w:lang w:val="en-US"/>
        </w:rPr>
        <w:t>Выселковский р-н, Выселки ст-ца, УЛИЦА СЕВЕРНАЯ, 7</w:t>
      </w:r>
    </w:p>
    <w:p w:rsidR="00A319A0" w:rsidRDefault="00A319A0">
      <w:pPr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>
        <w:rPr>
          <w:rFonts w:eastAsia="Times New Roman"/>
          <w:sz w:val="20"/>
          <w:szCs w:val="20"/>
          <w:lang w:val="en-US"/>
        </w:rPr>
        <w:t>КОГО КРАЯ</w:t>
      </w:r>
    </w:p>
    <w:p w:rsidR="00A319A0" w:rsidRDefault="00A319A0">
      <w:pPr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319A0" w:rsidRDefault="00A319A0">
      <w:pPr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медицинской </w:t>
      </w:r>
      <w:r>
        <w:rPr>
          <w:rFonts w:eastAsia="Times New Roman"/>
          <w:sz w:val="20"/>
          <w:szCs w:val="20"/>
          <w:lang w:val="en-US"/>
        </w:rPr>
        <w:t xml:space="preserve">мебели для оснащения кабинетов и палат. </w:t>
      </w:r>
    </w:p>
    <w:p w:rsidR="00A319A0" w:rsidRDefault="00A319A0">
      <w:pPr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213232800558923280100100040280000244</w:t>
      </w:r>
    </w:p>
    <w:p w:rsidR="00A319A0" w:rsidRDefault="00A319A0"/>
    <w:p w:rsidR="00A319A0" w:rsidRDefault="00270E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574 656,63 руб.</w:t>
      </w:r>
    </w:p>
    <w:p w:rsidR="00A319A0" w:rsidRDefault="00A319A0">
      <w:pPr>
        <w:rPr>
          <w:rFonts w:eastAsia="Times New Roman"/>
          <w:sz w:val="20"/>
          <w:szCs w:val="20"/>
          <w:lang w:val="en-US"/>
        </w:rPr>
      </w:pPr>
    </w:p>
    <w:p w:rsidR="00A319A0" w:rsidRDefault="00270E15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 w:rsidR="00A319A0" w:rsidRDefault="00A319A0">
      <w:pPr>
        <w:rPr>
          <w:rFonts w:eastAsia="Times New Roman"/>
          <w:sz w:val="20"/>
          <w:szCs w:val="20"/>
        </w:rPr>
      </w:pPr>
    </w:p>
    <w:p w:rsidR="00A319A0" w:rsidRDefault="00270E15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319A0">
        <w:tc>
          <w:tcPr>
            <w:tcW w:w="3401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4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319A0">
        <w:tc>
          <w:tcPr>
            <w:tcW w:w="3401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4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A319A0">
        <w:tc>
          <w:tcPr>
            <w:tcW w:w="3401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4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319A0">
        <w:tc>
          <w:tcPr>
            <w:tcW w:w="3401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4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319A0">
        <w:tc>
          <w:tcPr>
            <w:tcW w:w="3401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4" w:type="dxa"/>
            <w:shd w:val="clear" w:color="auto" w:fill="auto"/>
          </w:tcPr>
          <w:p w:rsidR="00A319A0" w:rsidRDefault="00270E1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A319A0" w:rsidRDefault="00A319A0">
      <w:pPr>
        <w:rPr>
          <w:rFonts w:eastAsia="Times New Roman"/>
          <w:sz w:val="20"/>
          <w:szCs w:val="20"/>
        </w:rPr>
      </w:pPr>
    </w:p>
    <w:p w:rsidR="00A319A0" w:rsidRDefault="00270E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19A0" w:rsidRDefault="00A319A0">
      <w:pPr>
        <w:rPr>
          <w:rFonts w:eastAsia="Times New Roman"/>
          <w:sz w:val="20"/>
          <w:szCs w:val="20"/>
        </w:rPr>
      </w:pPr>
    </w:p>
    <w:p w:rsidR="00A319A0" w:rsidRDefault="00270E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A319A0" w:rsidRDefault="00A319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319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19A0" w:rsidRDefault="00270E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19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319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EA-79411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 / 0572025475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566 036,79 руб.</w:t>
            </w:r>
          </w:p>
        </w:tc>
      </w:tr>
      <w:tr w:rsidR="00A319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EA-79375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568 910,07 руб.</w:t>
            </w:r>
          </w:p>
        </w:tc>
      </w:tr>
    </w:tbl>
    <w:p w:rsidR="00A319A0" w:rsidRDefault="00A319A0">
      <w:pPr>
        <w:rPr>
          <w:rFonts w:eastAsia="Times New Roman"/>
        </w:rPr>
      </w:pPr>
    </w:p>
    <w:p w:rsidR="00A319A0" w:rsidRDefault="00A319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319A0">
        <w:tc>
          <w:tcPr>
            <w:tcW w:w="9977" w:type="dxa"/>
            <w:gridSpan w:val="4"/>
            <w:shd w:val="clear" w:color="auto" w:fill="auto"/>
          </w:tcPr>
          <w:p w:rsidR="00A319A0" w:rsidRDefault="00270E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19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19A0" w:rsidRDefault="00270E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19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EA-79411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непредставление документов и информации, которые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предусмотрены частью 11 статьи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информации, которые предусмотрены частью 11 статьи 24.1, частями 3 и 5 или 3.1,5,8.2  статьи 66 Федерального закона №44-Ф</w:t>
            </w:r>
            <w:r>
              <w:rPr>
                <w:rFonts w:eastAsia="Times New Roman"/>
                <w:sz w:val="20"/>
                <w:szCs w:val="20"/>
                <w:lang w:val="en-US"/>
              </w:rPr>
              <w:t>З, несоответствие указанных документов и информации требованиям, установленным документацией об аукционе.  А именно участник не приложил во второй части заявки регистрационные удостоверения на товар, что не соответствует требованиям аукционной документации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раздел 9 п.43   Если позиция 35 содержит требования, установленные в соответствии с законодательством РФ к товару, работе, услуг.  Копии регистрационных удостоверений на медицинские изделия, являющиеся предметом закупки или копии регистрационных удостовер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нтифицировать в государственном реестре медицинских изделий). п.35 аукционной документации  Требования, установленные в соответствии с законодательством РФ к товару, работе, услуге  Государственная регистрация медицинских изделий (Основание: часть 4 статьи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38 Федерального закона от 21.11.2011 №323-ФЗ "Об основах охраны здоровья граждан в Российской Федерации)  1.Позиция №1,№5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участник не предоставил регистрационное удостоверение  А так -же участник в 1 частях заявки указал наименования не соответствующие с 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регистрационными удостоверениями.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EA-79411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непредставление документов и информации, которые предусмотрены частью 11 статьи 24.1, частями 3 и 5 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информации, которые предусмотрены частью 11 статьи 24.1, частями 3 и 5 или 3.1,5,8.2  статьи 66 Федерального закона №44-ФЗ, несоответствие указанных документов и информации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требованиям, установленным документацией об аукционе.  А именно участник не приложил во второй части заявки регистрационные удостоверения на товар, что не соответствует требованиям аукционной документации раздел 9 п.43   Если позиция 35 содержит требовани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я, установленные в соответствии с законодательством РФ к товару, работе, услуг. 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</w:t>
            </w:r>
            <w:r>
              <w:rPr>
                <w:rFonts w:eastAsia="Times New Roman"/>
                <w:sz w:val="20"/>
                <w:szCs w:val="20"/>
                <w:lang w:val="en-US"/>
              </w:rPr>
              <w:t>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изделий). п.35 аукционной документации  Требования, установленные в соответствии с законодательством РФ к товару, работе, услуге  Государственная регистрация медицинских изделий (Основание: часть 4 статьи 38 Федерального закона от 21.11.2011 №323-ФЗ "Об 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сновах охраны здоровья граждан в Российской Федерации)  1.Позиция №1,№5 участник не предоставил регистрационное удостоверение  А так -же участник в 1 частях заявки указал наименования не соответствующие с регистрационными удостоверениями.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</w:t>
            </w:r>
            <w:r>
              <w:rPr>
                <w:sz w:val="20"/>
                <w:szCs w:val="20"/>
                <w:lang w:val="en-US"/>
              </w:rPr>
              <w:t>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EA-79411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</w:t>
            </w:r>
            <w:r>
              <w:rPr>
                <w:rFonts w:eastAsia="Times New Roman"/>
                <w:sz w:val="20"/>
                <w:szCs w:val="20"/>
                <w:lang w:val="en-US"/>
              </w:rPr>
              <w:t>69 Закона №44 ФЗ непредставление документов и информации, которые предусмотрены частью 11 статьи 24.1, частями 3 и 5 или 3.1,5,8.2  статьи 66 Федерального закона №44-ФЗ, несоответствие указанных документов и информации требованиям, установленным документац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ией об аукционе.  А именно участник не приложил во второй части заявки регистрационные удостоверения на товар, что не соответствует требованиям аукционной документации раздел 9 п.43   Если позиция 35 содержит требования, установленные в соответствии с зако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нодательством РФ к товару, работе, услуг. 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изделий). п.35 аукционной документаци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  Требования, установленные в соответствии с законодательством РФ к товару, работе, услуге  Государственная регистрация медицинских изделий (Основание: часть 4 статьи 38 Федерального закона от 21.11.2011 №323-ФЗ "Об основах охраны здоровья граждан в Росси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йской Федерации)  1.Позиция №1,№5 участник не предоставил регистрационное удостоверение  А так -же участник в 1 частях заявки указал наименования не соответствующие с регистрационными удостоверениями.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EA-794</w:t>
            </w:r>
            <w:r>
              <w:rPr>
                <w:sz w:val="20"/>
                <w:szCs w:val="20"/>
                <w:lang w:val="en-US"/>
              </w:rPr>
              <w:t>11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нформации, которые предусмотрены частью 11 статьи 24.1, частями 3 и 5 или 3.1,5,8.2  статьи 66 Федерального закона №44-ФЗ, несоответствие указанных документов и информации требованиям, установленным документацией об аукционе.  А именно участник не приложил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во второй части заявки регистрационные удостоверения на товар, что не соответствует требованиям аукционной документации раздел 9 п.43   Если позиция 35 содержит требования, установленные в соответствии с законодательством РФ к товару, работе, услуг.  Копи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изделий). п.35 аукционной документации  Требования, установленные в соответствии с з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аконодательством РФ к товару, работе, услуге  Государственная регистрация медицинских изделий (Основание: часть 4 статьи 38 Федерального закона от 21.11.2011 №323-ФЗ "Об основах охраны здоровья граждан в Российской Федерации)  1.Позиция №1,№5 участник не 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редоставил регистрационное удостоверение  А так -же участник в 1 частях заявки указал наименования не соответствующие с регистрационными удостоверениями.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EA-79375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информации, которые предусмотрены частью 11 статьи 24.1, частями 3 и 5 и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ли 3.1,5,8.2  статьи 66 Федерального закона №44-ФЗ, несоответствие указанных документов и информации требованиям, установленным документацией об аукционе.  А именно участник не приложил во второй части заявки регистрационные удостоверения на товар, что не 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 требованиям аукционной документации раздел 9 п.43   Если позиция 35 содержит требования, установленные в соответствии с законодательством РФ к товару, работе, услуг.  Копии регистрационных удостоверений на медицинские изделия, являющиеся 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вания и регистрационного номера, позволяющего идентифицировать в государственном реестре медицинских изделий). п.35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аукционной документации  Требования, установленные в соответствии с законодательством РФ к товару, работе, услуге  Государственная регистрац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ия медицинских изделий (Основание: часть 4 статьи 38 Федерального закона от 21.11.2011 №323-ФЗ "Об основах охраны здоровья граждан в Российской Федерации)  1.Позиция №1,№3 участник не предоставил регистрационное удостоверение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EA-79375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</w:t>
            </w:r>
            <w:r>
              <w:rPr>
                <w:rFonts w:eastAsia="Times New Roman"/>
                <w:sz w:val="20"/>
                <w:szCs w:val="20"/>
                <w:lang w:val="en-US"/>
              </w:rPr>
              <w:t>ормации, которые предусмотрены частью 11 статьи 24.1, частями 3 и 5 или 3.1,5,8.2  статьи 66 Федерального закона №44-ФЗ, несоответствие указанных документов и информации требованиям, установленным документацией об аукционе.  А именно участник не приложил в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о второй части заявки регистрационные удостоверения на товар, что не соответствует требованиям аукционной документации раздел 9 п.43   Если позиция 35 содержит требования, установленные в соответствии с законодательством РФ к товару, работе, услуг.  Копии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изделий). п.35 аукционной документации  Требования, установленные в соответствии с зак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онодательством РФ к товару, работе, услуге  Государственная регистрация медицинских изделий (Основание: часть 4 статьи 38 Федерального закона от 21.11.2011 №323-ФЗ "Об основах охраны здоровья граждан в Российской Федерации)  1.Позиция №1,№3 участник не 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доставил регистрационное удостоверение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EA-79375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непредставление документов и информации, которые предусмотрены частью 11 статьи 24.1, частями 3 и 5 статьи 66 </w:t>
            </w:r>
            <w:r>
              <w:rPr>
                <w:rFonts w:eastAsia="Times New Roman"/>
                <w:sz w:val="20"/>
                <w:szCs w:val="20"/>
                <w:lang w:val="en-US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>
              <w:rPr>
                <w:rFonts w:eastAsia="Times New Roman"/>
                <w:sz w:val="20"/>
                <w:szCs w:val="20"/>
                <w:lang w:val="en-US"/>
              </w:rPr>
              <w:t>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информации, которые предусмотрены частью 11 статьи 24.1, частями 3 и 5 или 3.1,5,8.2  статьи 66 Федерального закона №44-ФЗ, несоответствие указанных документов и информации требовани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ям, установленным документацией об аукционе.  А именно участник не приложил во второй части заявки регистрационные удостоверения на товар, что не соответствует требованиям аукционной документации раздел 9 п.43   Если позиция 35 содержит требования, установ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ленные в соответствии с законодательством РФ к товару, работе, услуг. 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п.35 аукционной документации  Требования, установленные в соответствии с законодательством РФ к товару, работе, услуге  Государственная регистрация медицинских изделий (Основание: часть 4 статьи 38 Федерального закона от 21.11.2011 №323-ФЗ "Об основах охр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аны здоровья граждан в Российской Федерации)  1.Позиция №1,№3 участник не предоставил регистрационное удостоверение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A319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EA-79375</w:t>
            </w:r>
          </w:p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 соответствует</w:t>
            </w:r>
          </w:p>
          <w:p w:rsidR="00A319A0" w:rsidRDefault="00A319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 документов и информаци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 об участнике аукциона на дату и время окончания срока подачи заявок на участие в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ч.6ст.69 Закона №44 ФЗ непредставление документов и информации, которые предусмотрены частью 11 статьи 24.1, частями 3 и 5 или 3.1,5,8.2  статьи 66 Федерального з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акона №44-ФЗ, несоответствие указанных документов и информации требованиям, установленным документацией об аукционе.  А именно участник не приложил во второй части заявки регистрационные удостоверения на товар, что не соответствует требованиям аукционной 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окументации раздел 9 п.43   Если позиция 35 содержит требования, установленные в соответствии с законодательством РФ к товару, работе, услуг.  Копии регистрационных удостоверений на медицинские изделия, являющиеся предметом закупки или копии регистрационны</w:t>
            </w:r>
            <w:r>
              <w:rPr>
                <w:rFonts w:eastAsia="Times New Roman"/>
                <w:sz w:val="20"/>
                <w:szCs w:val="20"/>
                <w:lang w:val="en-US"/>
              </w:rPr>
              <w:t>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ляющего идентифицировать в государственном реестре медицинских изделий). п.35 аукционной документации  Требования, установленные в соответствии с законодательством РФ к товару, работе, услуге  Государственная регистрация медицинских изделий (Основание: час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ть 4 статьи 38 Федерального закона от 21.11.2011 №323-ФЗ "Об основах охраны здоровья граждан в Российской Федерации)  1.Позиция №1,№3 участник не предоставил регистрационное удостоверение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9A0" w:rsidRDefault="00270E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 w:rsidR="00A319A0" w:rsidRDefault="00A319A0">
      <w:pPr>
        <w:rPr>
          <w:sz w:val="20"/>
          <w:szCs w:val="20"/>
        </w:rPr>
      </w:pPr>
    </w:p>
    <w:p w:rsidR="00A319A0" w:rsidRDefault="00A319A0">
      <w:pPr>
        <w:jc w:val="both"/>
        <w:rPr>
          <w:rFonts w:eastAsia="Times New Roman"/>
          <w:sz w:val="20"/>
          <w:szCs w:val="20"/>
          <w:lang w:val="en-US"/>
        </w:rPr>
      </w:pPr>
    </w:p>
    <w:p w:rsidR="00A319A0" w:rsidRDefault="00270E15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</w:t>
      </w:r>
      <w:r>
        <w:rPr>
          <w:rFonts w:eastAsia="Times New Roman"/>
          <w:sz w:val="20"/>
          <w:szCs w:val="20"/>
          <w:lang w:val="en-US"/>
        </w:rPr>
        <w:t xml:space="preserve">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  <w:lang w:val="en-US"/>
        </w:rPr>
        <w:t>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A319A0" w:rsidRDefault="00A319A0">
      <w:pPr>
        <w:jc w:val="both"/>
        <w:rPr>
          <w:rFonts w:eastAsia="Times New Roman"/>
          <w:sz w:val="20"/>
          <w:szCs w:val="20"/>
        </w:rPr>
      </w:pPr>
    </w:p>
    <w:p w:rsidR="00A319A0" w:rsidRDefault="00270E1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19A0" w:rsidRDefault="00A319A0">
      <w:pPr>
        <w:jc w:val="both"/>
        <w:rPr>
          <w:rFonts w:eastAsia="Times New Roman"/>
          <w:sz w:val="20"/>
          <w:szCs w:val="20"/>
        </w:rPr>
      </w:pPr>
    </w:p>
    <w:p w:rsidR="00A319A0" w:rsidRDefault="00270E15">
      <w:r>
        <w:rPr>
          <w:rFonts w:eastAsia="Times New Roman"/>
          <w:sz w:val="20"/>
          <w:szCs w:val="20"/>
        </w:rPr>
        <w:t>Подписи</w:t>
      </w:r>
    </w:p>
    <w:p w:rsidR="00A319A0" w:rsidRDefault="00A319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19A0">
        <w:tc>
          <w:tcPr>
            <w:tcW w:w="3307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A319A0" w:rsidRDefault="00A319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</w:t>
            </w:r>
            <w:r>
              <w:rPr>
                <w:sz w:val="20"/>
                <w:szCs w:val="20"/>
                <w:lang w:val="en-US"/>
              </w:rPr>
              <w:t>ергеевич</w:t>
            </w:r>
          </w:p>
        </w:tc>
      </w:tr>
      <w:tr w:rsidR="00A319A0">
        <w:tc>
          <w:tcPr>
            <w:tcW w:w="3307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319A0" w:rsidRDefault="00A319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A319A0">
        <w:tc>
          <w:tcPr>
            <w:tcW w:w="3307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319A0" w:rsidRDefault="00A319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A319A0">
        <w:tc>
          <w:tcPr>
            <w:tcW w:w="3307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319A0" w:rsidRDefault="00A319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9A0" w:rsidRDefault="00270E15">
            <w:pPr>
              <w:pStyle w:val="af0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270E15" w:rsidRDefault="00270E15"/>
    <w:sectPr w:rsidR="00270E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A0"/>
    <w:rsid w:val="00270E15"/>
    <w:rsid w:val="00730CEF"/>
    <w:rsid w:val="00A3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31DED-ECA9-488B-ADE5-12683F87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2763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2021-03-16T05:51:00Z</dcterms:created>
  <dcterms:modified xsi:type="dcterms:W3CDTF">2021-03-16T05:51:00Z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