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(катетер для периферических сосудов, катетер венозный центральный)"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0744200000221001194)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sz w:val="20"/>
          <w:szCs w:val="20"/>
        </w:rPr>
        <w:t>№</w:t>
      </w:r>
      <w:r>
        <w:rPr>
          <w:rFonts w:eastAsia="Times New Roman"/>
          <w:b/>
          <w:sz w:val="20"/>
          <w:szCs w:val="20"/>
        </w:rPr>
        <w:t>03.1-4/</w:t>
      </w:r>
      <w:r>
        <w:rPr>
          <w:rFonts w:eastAsia="Times New Roman"/>
          <w:b/>
          <w:sz w:val="20"/>
          <w:szCs w:val="20"/>
        </w:rPr>
        <w:t>1041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sz w:val="20"/>
          <w:szCs w:val="20"/>
          <w:lang w:val="en-US"/>
        </w:rPr>
        <w:t>(Регистрационный номер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 </w:t>
      </w: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en-US"/>
        </w:rPr>
        <w:t>09-05/23962)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 xml:space="preserve">« </w:t>
      </w:r>
      <w:r>
        <w:rPr>
          <w:rFonts w:eastAsia="Times New Roman" w:cs="Times New Roman"/>
          <w:sz w:val="20"/>
          <w:szCs w:val="20"/>
          <w:lang w:val="en-US"/>
        </w:rPr>
        <w:t>18</w:t>
      </w:r>
      <w:r>
        <w:rPr>
          <w:rFonts w:eastAsia="Times New Roman" w:cs="Times New Roman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sz w:val="20"/>
          <w:szCs w:val="20"/>
          <w:lang w:val="en-US"/>
        </w:rPr>
        <w:t xml:space="preserve">» </w:t>
      </w:r>
      <w:r>
        <w:rPr>
          <w:rFonts w:eastAsia="Times New Roman" w:cs="Times New Roman"/>
          <w:sz w:val="20"/>
          <w:szCs w:val="20"/>
          <w:lang w:val="ru-RU"/>
        </w:rPr>
        <w:t>марта  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(катетер для периферических сосудов, катетер венозный центральный)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212461600287746160100100340013250244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36 930,05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 / 5720022381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36 745,40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"МЕДТОРГСНАБ", предложивший цену контракта 36 745,40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"МЕДТОРГСНАБ",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         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>подведения итогов на участие в электронном аукционе</w:t>
      </w:r>
      <w:r>
        <w:rPr>
          <w:rFonts w:eastAsia="Times New Roman"/>
          <w:b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LibreOffice/7.1.0.3$Windows_X86_64 LibreOffice_project/f6099ecf3d29644b5008cc8f48f42f4a40986e4c</Application>
  <AppVersion>15.0000</AppVersion>
  <Pages>2</Pages>
  <Words>622</Words>
  <Characters>4763</Characters>
  <CharactersWithSpaces>5279</CharactersWithSpaces>
  <Paragraphs>123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2021-03-18T09:47:41Z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