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(яйца куриные в скорлупе свежие)"№03.4-4/</w:t>
      </w:r>
      <w:r>
        <w:rPr>
          <w:rFonts w:eastAsia="Times New Roman"/>
          <w:b/>
          <w:bCs/>
          <w:sz w:val="20"/>
          <w:szCs w:val="20"/>
        </w:rPr>
        <w:t>2785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0744200000221001255) </w:t>
      </w:r>
    </w:p>
    <w:p>
      <w:pPr>
        <w:pStyle w:val="Normal"/>
        <w:ind w:left="0" w:right="0" w:firstLine="709"/>
        <w:jc w:val="center"/>
        <w:rPr>
          <w:sz w:val="20"/>
          <w:szCs w:val="20"/>
          <w:lang w:val="en-US"/>
        </w:rPr>
      </w:pPr>
      <w:r>
        <w:rPr>
          <w:b w:val="false"/>
          <w:bCs w:val="false"/>
          <w:color w:val="000000"/>
          <w:sz w:val="24"/>
          <w:szCs w:val="24"/>
          <w:shd w:fill="auto" w:val="clear"/>
          <w:lang w:val="en-US"/>
        </w:rPr>
        <w:t xml:space="preserve"> </w:t>
      </w:r>
      <w:r>
        <w:rPr>
          <w:b/>
          <w:bCs/>
          <w:color w:val="000000"/>
          <w:sz w:val="20"/>
          <w:szCs w:val="20"/>
          <w:shd w:fill="auto" w:val="clear"/>
          <w:lang w:val="en-US"/>
        </w:rPr>
        <w:t xml:space="preserve"> </w:t>
      </w:r>
      <w:r>
        <w:rPr>
          <w:b/>
          <w:bCs/>
          <w:color w:val="000000"/>
          <w:sz w:val="20"/>
          <w:szCs w:val="20"/>
          <w:shd w:fill="auto" w:val="clear"/>
          <w:lang w:val="en-US"/>
        </w:rPr>
        <w:t>(Регистрационный номер 09-05/24322)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>.03.2021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"КАСТОРЕНСКАЯ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(яйца куриные в скорлупе свежие)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212460800311546080100100160010147244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17 780,00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Меньщиков Геннадий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Поспелова Евгения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Почикеева Татьяна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EA-80180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17 591,10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EA-79967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17 680,00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Меньщиков Геннадий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Меньщиков Геннадий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17 591,10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Меньщиков Геннадий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572</Words>
  <Characters>4462</Characters>
  <CharactersWithSpaces>4894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2021-03-19T11:38:54Z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