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 03.3-4/882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на участие в электронном аукционе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"Предоставление услуг связи по передаче данных и предоставлению доступа к телематическим службам информационно-телекоммуникационной сети «Интернет» через единый защищенный канал доступа к сети общего доступа «Интернет» единой информационной коммуникационной среды Курской области с возможностью доступа в российский государственный сегмент информационно-телекоммуникационной сети «Интернет» (RSNet)"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0744200000221001405)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марта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БЮДЖЕТНОГО УЧЕТА"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Предоставление услуг связи по передаче данных и предоставлению доступа к телематическим службам информационно-телекоммуникационной сети «Интернет» через единый защищенный канал доступа к сети общего доступа «Интернет» единой информационной коммуникационной среды Курской области с возможностью доступа в российский государственный сегмент информационно-телекоммуникационной сети «Интернет» (RSNet)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212463227498046320100100030016190242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290 700,00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Сидорова Светлана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Денисов Александр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Дзюба Екатерина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3580"/>
        <w:gridCol w:w="2270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EA-80504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358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 -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непредоставление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документов и информации, которые предусмотрены частью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несоответствие участника аукцион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требованиям, установленным в соответствии с п.1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ч.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1 ст.31 ФЗ-44 и п.26 аукционной документации. Участник закупки в составе своей заявки не предоставил документы, предусмотренные п.2 ч.5 ст.66 ФЗ-44, а именно - лицензию на оказание телематических услуг связи, лицензию на оказание услуг связи по передаче данных, за исключением услуг связи по передаче данных для целей передачи голосовой информации.</w:t>
            </w:r>
          </w:p>
        </w:tc>
        <w:tc>
          <w:tcPr>
            <w:tcW w:w="2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EA-80504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358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несоответствие участника аукцион требованиям, установленным в соответствии с п.1 чт.1 ст.31 ФЗ-44 и п.26 аукционной документации. Участник закупки в составе своей заявки не предоставил документы, предусмотренные п.2 ч.5 ст.66 ФЗ-44, а именно  лицензию на оказание телематических услуг связи, лицензию на оказание услуг связи по передаче данных, за исключением услуг связи по передаче данных для целей передачи голосовой информации.</w:t>
            </w:r>
          </w:p>
        </w:tc>
        <w:tc>
          <w:tcPr>
            <w:tcW w:w="2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EA-80504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358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несоответствие участника аукцион требованиям, установленным в соответствии с п.1 чт.1 ст.31 ФЗ-44 и п.26 аукционной документации. Участник закупки в составе своей заявки не предоставил документы, предусмотренные п.2 ч.5 ст.66 ФЗ-44, а именно  лицензию на оказание телематических услуг связи, лицензию на оказание услуг связи по передаче данных, за исключением услуг связи по передаче данных для целей передачи голосовой информации.</w:t>
            </w:r>
          </w:p>
        </w:tc>
        <w:tc>
          <w:tcPr>
            <w:tcW w:w="2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Светлана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EA-80504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358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несоответствие участника аукцион требованиям, установленным в соответствии с п.1 чт.1 ст.31 ФЗ-44 и п.26 аукционной документации. Участник закупки в составе своей заявки не предоставил документы, предусмотренные п.2 ч.5 ст.66 ФЗ-44, а именно  лицензию на оказание телематических услуг связи, лицензию на оказание услуг связи по передаче данных, за исключением услуг связи по передаче данных для целей передачи голосовой информации.</w:t>
            </w:r>
          </w:p>
        </w:tc>
        <w:tc>
          <w:tcPr>
            <w:tcW w:w="2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EA-80504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358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несоответствие участника аукцион требованиям, установленным в соответствии с п.1 чт.1 ст.31 ФЗ-44 и п.26 аукционной документации. Участник закупки в составе своей заявки не предоставил документы, предусмотренные п.2 ч.5 ст.66 ФЗ-44, а именно  лицензию на оказание телематических услуг связи, лицензию на оказание услуг связи по передаче данных, за исключением услуг связи по передаче данных для целей передачи голосовой информации.</w:t>
            </w:r>
          </w:p>
        </w:tc>
        <w:tc>
          <w:tcPr>
            <w:tcW w:w="2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Дзюба Екатерина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EA-80504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ГОСУДАРСТВЕННОЕ УНИТАРНОЕ ПРЕДПРИЯТИЕ КУРСКОЙ ОБЛАСТИ "ИНФОРМАЦИОННЫЙ ЦЕНТР "РЕГИОН-КУРСК" / 4632105502</w:t>
            </w:r>
          </w:p>
        </w:tc>
        <w:tc>
          <w:tcPr>
            <w:tcW w:w="358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несоответствие участника аукцион требованиям, установленным в соответствии с п.1 чт.1 ст.31 ФЗ-44 и п.26 аукционной документации. Участник закупки в составе своей заявки не предоставил документы, предусмотренные п.2 ч.5 ст.66 ФЗ-44, а именно  лицензию на оказание телематических услуг связи, лицензию на оказание услуг связи по передаче данных, за исключением услуг связи по передаче данных для целей передачи голосовой информации.</w:t>
            </w:r>
          </w:p>
        </w:tc>
        <w:tc>
          <w:tcPr>
            <w:tcW w:w="2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Сидорова Светлана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Дзюба Екатерина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LibreOffice/6.4.3.2$Windows_x86 LibreOffice_project/747b5d0ebf89f41c860ec2a39efd7cb15b54f2d8</Application>
  <Pages>2</Pages>
  <Words>1125</Words>
  <Characters>8075</Characters>
  <CharactersWithSpaces>9129</CharactersWithSpaces>
  <Paragraphs>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2021-03-19T16:41:16Z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