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622" w:rsidRDefault="00CC03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03A0" w:rsidRDefault="00CC03A0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CC03A0">
        <w:rPr>
          <w:rFonts w:eastAsia="Times New Roman"/>
          <w:b/>
          <w:bCs/>
          <w:sz w:val="20"/>
          <w:szCs w:val="20"/>
        </w:rPr>
        <w:t xml:space="preserve">"Поставка инструментария офтальмологического </w:t>
      </w:r>
    </w:p>
    <w:p w:rsidR="00B67622" w:rsidRPr="00CC03A0" w:rsidRDefault="00CC03A0">
      <w:pPr>
        <w:ind w:firstLine="567"/>
        <w:jc w:val="center"/>
      </w:pPr>
      <w:r w:rsidRPr="00CC03A0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B67622" w:rsidRPr="00CC03A0" w:rsidRDefault="00CC03A0">
      <w:pPr>
        <w:ind w:firstLine="567"/>
        <w:jc w:val="center"/>
        <w:rPr>
          <w:rFonts w:eastAsia="Times New Roman"/>
          <w:b/>
          <w:bCs/>
        </w:rPr>
      </w:pPr>
      <w:r w:rsidRPr="00CC03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03A0">
        <w:rPr>
          <w:rFonts w:eastAsia="Times New Roman"/>
          <w:b/>
          <w:bCs/>
          <w:sz w:val="20"/>
          <w:szCs w:val="20"/>
        </w:rPr>
        <w:t xml:space="preserve"> 0372200047721000041) </w:t>
      </w:r>
    </w:p>
    <w:p w:rsidR="00B67622" w:rsidRPr="00CC03A0" w:rsidRDefault="00B67622">
      <w:pPr>
        <w:ind w:firstLine="567"/>
        <w:jc w:val="center"/>
        <w:rPr>
          <w:sz w:val="20"/>
          <w:szCs w:val="20"/>
        </w:rPr>
      </w:pPr>
    </w:p>
    <w:p w:rsidR="00B67622" w:rsidRDefault="00CC03A0">
      <w:pPr>
        <w:ind w:firstLine="567"/>
        <w:jc w:val="right"/>
      </w:pPr>
      <w:r w:rsidRPr="00CC03A0">
        <w:rPr>
          <w:rFonts w:eastAsia="Times New Roman"/>
          <w:sz w:val="20"/>
          <w:szCs w:val="20"/>
        </w:rPr>
        <w:t>23.03.21 11:21:41 (</w:t>
      </w:r>
      <w:r>
        <w:rPr>
          <w:rFonts w:eastAsia="Times New Roman"/>
          <w:sz w:val="20"/>
          <w:szCs w:val="20"/>
          <w:lang w:val="en-US"/>
        </w:rPr>
        <w:t>MSK</w:t>
      </w:r>
      <w:r w:rsidRPr="00CC03A0">
        <w:rPr>
          <w:rFonts w:eastAsia="Times New Roman"/>
          <w:sz w:val="20"/>
          <w:szCs w:val="20"/>
        </w:rPr>
        <w:t>+00:00)</w:t>
      </w:r>
    </w:p>
    <w:p w:rsidR="00B67622" w:rsidRPr="00CC03A0" w:rsidRDefault="00B67622">
      <w:pPr>
        <w:ind w:firstLine="567"/>
        <w:rPr>
          <w:rFonts w:eastAsia="Times New Roman"/>
          <w:sz w:val="16"/>
          <w:szCs w:val="16"/>
        </w:rPr>
      </w:pPr>
    </w:p>
    <w:p w:rsidR="00B67622" w:rsidRDefault="00CC03A0">
      <w:r>
        <w:rPr>
          <w:rFonts w:eastAsia="Times New Roman"/>
          <w:sz w:val="20"/>
          <w:szCs w:val="20"/>
        </w:rPr>
        <w:t>Организатор</w:t>
      </w:r>
      <w:r w:rsidRPr="00CC03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03A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67622" w:rsidRPr="00CC03A0" w:rsidRDefault="00B67622">
      <w:pPr>
        <w:rPr>
          <w:rFonts w:eastAsia="Times New Roman"/>
          <w:sz w:val="16"/>
          <w:szCs w:val="16"/>
        </w:rPr>
      </w:pPr>
    </w:p>
    <w:p w:rsidR="00B67622" w:rsidRDefault="00CC03A0">
      <w:r>
        <w:rPr>
          <w:rFonts w:eastAsia="Times New Roman"/>
          <w:sz w:val="20"/>
          <w:szCs w:val="20"/>
        </w:rPr>
        <w:t>Заказчик</w:t>
      </w:r>
      <w:r w:rsidRPr="00CC03A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67622" w:rsidRPr="00CC03A0" w:rsidRDefault="00B67622">
      <w:pPr>
        <w:rPr>
          <w:rFonts w:eastAsia="Times New Roman"/>
          <w:sz w:val="16"/>
          <w:szCs w:val="16"/>
        </w:rPr>
      </w:pPr>
    </w:p>
    <w:p w:rsidR="00B67622" w:rsidRPr="00CC03A0" w:rsidRDefault="00CC03A0" w:rsidP="00CC03A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C03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C03A0">
        <w:rPr>
          <w:rFonts w:eastAsia="Times New Roman"/>
          <w:sz w:val="20"/>
          <w:szCs w:val="20"/>
        </w:rPr>
        <w:t xml:space="preserve">: </w:t>
      </w:r>
      <w:r w:rsidRPr="00CC03A0">
        <w:rPr>
          <w:rFonts w:eastAsia="Times New Roman"/>
          <w:b/>
          <w:sz w:val="20"/>
          <w:szCs w:val="20"/>
        </w:rPr>
        <w:t>Поставка инструментария офтальмологического в СПб ГБУЗ «Городская больница № 40» в 2021 году</w:t>
      </w:r>
    </w:p>
    <w:p w:rsidR="00B67622" w:rsidRPr="00CC03A0" w:rsidRDefault="00B67622" w:rsidP="00CC03A0">
      <w:pPr>
        <w:jc w:val="both"/>
        <w:rPr>
          <w:rFonts w:eastAsia="Times New Roman"/>
          <w:b/>
          <w:sz w:val="16"/>
          <w:szCs w:val="16"/>
        </w:rPr>
      </w:pPr>
    </w:p>
    <w:p w:rsidR="00B67622" w:rsidRPr="00CC03A0" w:rsidRDefault="00CC03A0" w:rsidP="00CC03A0">
      <w:pPr>
        <w:jc w:val="both"/>
        <w:rPr>
          <w:b/>
        </w:rPr>
      </w:pPr>
      <w:r w:rsidRPr="00CC03A0">
        <w:rPr>
          <w:rFonts w:eastAsia="Times New Roman"/>
          <w:b/>
          <w:sz w:val="20"/>
          <w:szCs w:val="20"/>
        </w:rPr>
        <w:t>Начальная (максимальная) цена контракта: 746 276,93 руб.</w:t>
      </w:r>
    </w:p>
    <w:p w:rsidR="00B67622" w:rsidRPr="00CC03A0" w:rsidRDefault="00B67622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7"/>
        <w:gridCol w:w="8605"/>
      </w:tblGrid>
      <w:tr w:rsidR="00B67622" w:rsidRPr="00CC03A0" w:rsidTr="00CC03A0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7622" w:rsidRPr="00CC03A0" w:rsidRDefault="00CC03A0">
            <w:pPr>
              <w:pStyle w:val="af9"/>
              <w:rPr>
                <w:sz w:val="16"/>
              </w:rPr>
            </w:pPr>
            <w:proofErr w:type="spellStart"/>
            <w:r w:rsidRPr="00CC03A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67622" w:rsidRPr="00CC03A0" w:rsidTr="00CC03A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67622" w:rsidRPr="00CC03A0" w:rsidRDefault="00CC03A0">
                  <w:pPr>
                    <w:jc w:val="both"/>
                    <w:rPr>
                      <w:sz w:val="16"/>
                    </w:rPr>
                  </w:pPr>
                  <w:r w:rsidRPr="00CC03A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</w:t>
                  </w:r>
                  <w:r w:rsidRPr="00CC03A0">
                    <w:rPr>
                      <w:sz w:val="16"/>
                      <w:szCs w:val="20"/>
                    </w:rPr>
                    <w:t>ерального закона № 44-ФЗ)</w:t>
                  </w:r>
                </w:p>
                <w:p w:rsidR="00B67622" w:rsidRPr="00CC03A0" w:rsidRDefault="00CC03A0">
                  <w:pPr>
                    <w:jc w:val="both"/>
                    <w:rPr>
                      <w:sz w:val="16"/>
                    </w:rPr>
                  </w:pPr>
                  <w:r w:rsidRPr="00CC03A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C03A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C03A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67622" w:rsidRPr="00CC03A0" w:rsidTr="00CC03A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67622" w:rsidRPr="00CC03A0" w:rsidRDefault="00CC03A0">
                  <w:pPr>
                    <w:jc w:val="both"/>
                    <w:rPr>
                      <w:sz w:val="16"/>
                    </w:rPr>
                  </w:pPr>
                  <w:r w:rsidRPr="00CC03A0">
                    <w:rPr>
                      <w:sz w:val="16"/>
                      <w:szCs w:val="20"/>
                    </w:rPr>
                    <w:t xml:space="preserve">Единые требования </w:t>
                  </w:r>
                  <w:r w:rsidRPr="00CC03A0">
                    <w:rPr>
                      <w:sz w:val="16"/>
                      <w:szCs w:val="20"/>
                    </w:rPr>
                    <w:t>к участникам (в соответствии с частью 1.1 статьи 31 Федерального закона № 44-ФЗ)</w:t>
                  </w:r>
                </w:p>
                <w:p w:rsidR="00B67622" w:rsidRPr="00CC03A0" w:rsidRDefault="00CC03A0">
                  <w:pPr>
                    <w:jc w:val="both"/>
                    <w:rPr>
                      <w:sz w:val="16"/>
                    </w:rPr>
                  </w:pPr>
                  <w:r w:rsidRPr="00CC03A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</w:t>
                  </w:r>
                  <w:r w:rsidRPr="00CC03A0">
                    <w:rPr>
                      <w:sz w:val="16"/>
                      <w:szCs w:val="20"/>
                    </w:rPr>
                    <w:t>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67622" w:rsidRPr="00CC03A0" w:rsidRDefault="00B6762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67622" w:rsidRPr="00CC03A0" w:rsidTr="00CC03A0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7622" w:rsidRPr="00CC03A0" w:rsidRDefault="00CC03A0">
            <w:pPr>
              <w:pStyle w:val="af9"/>
              <w:rPr>
                <w:sz w:val="16"/>
              </w:rPr>
            </w:pPr>
            <w:proofErr w:type="spellStart"/>
            <w:r w:rsidRPr="00CC03A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67622" w:rsidRPr="00CC03A0" w:rsidTr="00CC03A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67622" w:rsidRPr="00CC03A0" w:rsidRDefault="00CC03A0">
                  <w:pPr>
                    <w:jc w:val="both"/>
                    <w:rPr>
                      <w:sz w:val="16"/>
                    </w:rPr>
                  </w:pPr>
                  <w:r w:rsidRPr="00CC03A0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</w:t>
                  </w:r>
                  <w:r w:rsidRPr="00CC03A0">
                    <w:rPr>
                      <w:sz w:val="16"/>
                      <w:szCs w:val="20"/>
                    </w:rPr>
                    <w:t>предложения о поставке товаров в соответствии с приказом Минэкономразвития России № 126н от 04.06.2018</w:t>
                  </w:r>
                </w:p>
                <w:p w:rsidR="00B67622" w:rsidRPr="00CC03A0" w:rsidRDefault="00CC03A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C03A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67622" w:rsidRPr="00CC03A0" w:rsidRDefault="00B6762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B67622" w:rsidRPr="00CC03A0" w:rsidTr="00CC03A0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7622" w:rsidRPr="00CC03A0" w:rsidRDefault="00CC03A0">
            <w:pPr>
              <w:pStyle w:val="af9"/>
              <w:rPr>
                <w:sz w:val="16"/>
              </w:rPr>
            </w:pPr>
            <w:proofErr w:type="spellStart"/>
            <w:r w:rsidRPr="00CC03A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67622" w:rsidRPr="00CC03A0" w:rsidTr="00CC03A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67622" w:rsidRPr="00CC03A0" w:rsidRDefault="00CC03A0">
                  <w:pPr>
                    <w:rPr>
                      <w:sz w:val="16"/>
                    </w:rPr>
                  </w:pPr>
                  <w:r w:rsidRPr="00CC03A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CC03A0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B67622" w:rsidRPr="00CC03A0" w:rsidRDefault="00B6762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B67622" w:rsidRPr="00CC03A0" w:rsidRDefault="00B67622">
      <w:pPr>
        <w:rPr>
          <w:rFonts w:eastAsia="Times New Roman"/>
          <w:sz w:val="16"/>
          <w:szCs w:val="16"/>
        </w:rPr>
      </w:pPr>
    </w:p>
    <w:p w:rsidR="00B67622" w:rsidRDefault="00CC03A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67622">
        <w:tc>
          <w:tcPr>
            <w:tcW w:w="4960" w:type="dxa"/>
            <w:shd w:val="clear" w:color="auto" w:fill="auto"/>
          </w:tcPr>
          <w:p w:rsidR="00B67622" w:rsidRDefault="00CC03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7622" w:rsidRDefault="00CC03A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67622">
        <w:tc>
          <w:tcPr>
            <w:tcW w:w="4960" w:type="dxa"/>
            <w:shd w:val="clear" w:color="auto" w:fill="auto"/>
          </w:tcPr>
          <w:p w:rsidR="00B67622" w:rsidRDefault="00CC03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7622" w:rsidRDefault="00CC03A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67622">
        <w:tc>
          <w:tcPr>
            <w:tcW w:w="4960" w:type="dxa"/>
            <w:shd w:val="clear" w:color="auto" w:fill="auto"/>
          </w:tcPr>
          <w:p w:rsidR="00B67622" w:rsidRDefault="00CC03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7622" w:rsidRDefault="00CC03A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B67622" w:rsidRPr="00CC03A0" w:rsidRDefault="00B67622">
      <w:pPr>
        <w:rPr>
          <w:rFonts w:eastAsia="Times New Roman"/>
          <w:sz w:val="16"/>
          <w:szCs w:val="16"/>
          <w:lang w:val="en-US"/>
        </w:rPr>
      </w:pPr>
    </w:p>
    <w:p w:rsidR="00B67622" w:rsidRDefault="00CC03A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67622" w:rsidRPr="00CC03A0" w:rsidRDefault="00B67622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6762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67622" w:rsidRDefault="00CC03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6762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b/>
                <w:sz w:val="18"/>
                <w:szCs w:val="20"/>
              </w:rPr>
            </w:pPr>
            <w:r w:rsidRPr="00CC03A0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CC03A0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b/>
                <w:sz w:val="18"/>
                <w:szCs w:val="20"/>
              </w:rPr>
            </w:pPr>
            <w:r w:rsidRPr="00CC03A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b/>
                <w:sz w:val="18"/>
                <w:szCs w:val="20"/>
              </w:rPr>
            </w:pPr>
            <w:r w:rsidRPr="00CC03A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b/>
                <w:sz w:val="18"/>
                <w:szCs w:val="20"/>
              </w:rPr>
            </w:pPr>
            <w:r w:rsidRPr="00CC03A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6762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pStyle w:val="af9"/>
              <w:jc w:val="center"/>
              <w:rPr>
                <w:sz w:val="18"/>
              </w:rPr>
            </w:pPr>
            <w:r w:rsidRPr="00CC03A0">
              <w:rPr>
                <w:sz w:val="18"/>
                <w:szCs w:val="20"/>
                <w:lang w:val="en-US"/>
              </w:rPr>
              <w:t>EA-82322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r w:rsidRPr="00CC03A0">
              <w:rPr>
                <w:sz w:val="18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r w:rsidRPr="00CC03A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</w:t>
            </w:r>
            <w:r w:rsidRPr="00CC03A0">
              <w:rPr>
                <w:sz w:val="18"/>
                <w:szCs w:val="20"/>
              </w:rPr>
              <w:t xml:space="preserve">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r w:rsidRPr="00CC03A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67622" w:rsidRPr="00CC03A0" w:rsidRDefault="00B67622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67622">
        <w:tc>
          <w:tcPr>
            <w:tcW w:w="9914" w:type="dxa"/>
            <w:gridSpan w:val="4"/>
            <w:shd w:val="clear" w:color="auto" w:fill="auto"/>
          </w:tcPr>
          <w:p w:rsidR="00B67622" w:rsidRDefault="00CC03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6762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C03A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C03A0">
              <w:rPr>
                <w:b/>
                <w:sz w:val="18"/>
                <w:szCs w:val="20"/>
              </w:rPr>
              <w:t>Наименование / ИНН</w:t>
            </w:r>
          </w:p>
          <w:p w:rsidR="00B67622" w:rsidRPr="00CC03A0" w:rsidRDefault="00CC03A0" w:rsidP="00CC03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C03A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C03A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C03A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6762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r w:rsidRPr="00CC03A0">
              <w:rPr>
                <w:sz w:val="18"/>
                <w:szCs w:val="20"/>
                <w:lang w:val="en-US"/>
              </w:rPr>
              <w:t>EA-82322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r w:rsidRPr="00CC03A0">
              <w:rPr>
                <w:sz w:val="18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proofErr w:type="spellStart"/>
            <w:r w:rsidRPr="00CC03A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C03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C03A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C03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C03A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r w:rsidRPr="00CC03A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6762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r w:rsidRPr="00CC03A0">
              <w:rPr>
                <w:sz w:val="18"/>
                <w:szCs w:val="20"/>
                <w:lang w:val="en-US"/>
              </w:rPr>
              <w:t>EA-82322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r w:rsidRPr="00CC03A0">
              <w:rPr>
                <w:sz w:val="18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proofErr w:type="spellStart"/>
            <w:r w:rsidRPr="00CC03A0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CC03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C03A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C03A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r w:rsidRPr="00CC03A0">
              <w:rPr>
                <w:sz w:val="18"/>
                <w:szCs w:val="20"/>
              </w:rPr>
              <w:t>Участник электронного а</w:t>
            </w:r>
            <w:r w:rsidRPr="00CC03A0">
              <w:rPr>
                <w:sz w:val="18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</w:tc>
      </w:tr>
      <w:tr w:rsidR="00B6762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r w:rsidRPr="00CC03A0">
              <w:rPr>
                <w:sz w:val="18"/>
                <w:szCs w:val="20"/>
                <w:lang w:val="en-US"/>
              </w:rPr>
              <w:t>EA-82322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r w:rsidRPr="00CC03A0">
              <w:rPr>
                <w:sz w:val="18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r w:rsidRPr="00CC03A0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7622" w:rsidRPr="00CC03A0" w:rsidRDefault="00CC03A0" w:rsidP="00CC03A0">
            <w:pPr>
              <w:jc w:val="center"/>
              <w:rPr>
                <w:sz w:val="18"/>
              </w:rPr>
            </w:pPr>
            <w:r w:rsidRPr="00CC03A0">
              <w:rPr>
                <w:sz w:val="18"/>
                <w:szCs w:val="20"/>
              </w:rPr>
              <w:t>Участник электронного аукциона и поданная им заявка СООТ</w:t>
            </w:r>
            <w:r w:rsidRPr="00CC03A0">
              <w:rPr>
                <w:sz w:val="18"/>
                <w:szCs w:val="20"/>
              </w:rPr>
              <w:t>ВЕТСТВУЕТ требованиям документации об электронном аукционе</w:t>
            </w:r>
          </w:p>
        </w:tc>
      </w:tr>
    </w:tbl>
    <w:p w:rsidR="00B67622" w:rsidRDefault="00CC03A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</w:t>
      </w:r>
      <w:r>
        <w:rPr>
          <w:sz w:val="20"/>
          <w:szCs w:val="20"/>
        </w:rPr>
        <w:t xml:space="preserve"> лицами.</w:t>
      </w:r>
    </w:p>
    <w:p w:rsidR="00B67622" w:rsidRPr="00CC03A0" w:rsidRDefault="00B67622">
      <w:pPr>
        <w:jc w:val="both"/>
        <w:rPr>
          <w:sz w:val="20"/>
          <w:szCs w:val="20"/>
        </w:rPr>
      </w:pPr>
    </w:p>
    <w:p w:rsidR="00B67622" w:rsidRDefault="00CC03A0">
      <w:pPr>
        <w:jc w:val="both"/>
      </w:pPr>
      <w:r w:rsidRPr="00CC03A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</w:t>
      </w:r>
      <w:r w:rsidRPr="00CC03A0">
        <w:rPr>
          <w:rFonts w:eastAsia="Times New Roman"/>
          <w:sz w:val="20"/>
          <w:szCs w:val="20"/>
        </w:rPr>
        <w:t xml:space="preserve">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67622" w:rsidRPr="00CC03A0" w:rsidRDefault="00B67622">
      <w:pPr>
        <w:jc w:val="both"/>
        <w:rPr>
          <w:sz w:val="20"/>
          <w:szCs w:val="20"/>
        </w:rPr>
      </w:pPr>
    </w:p>
    <w:p w:rsidR="00B67622" w:rsidRDefault="00CC03A0">
      <w:pPr>
        <w:jc w:val="both"/>
      </w:pPr>
      <w:r w:rsidRPr="00CC03A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</w:t>
      </w:r>
      <w:r w:rsidRPr="00CC03A0">
        <w:rPr>
          <w:rFonts w:eastAsia="Times New Roman"/>
          <w:sz w:val="20"/>
          <w:szCs w:val="20"/>
        </w:rPr>
        <w:t xml:space="preserve">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C03A0">
        <w:rPr>
          <w:rFonts w:eastAsia="Times New Roman"/>
          <w:b/>
          <w:sz w:val="20"/>
          <w:szCs w:val="20"/>
        </w:rPr>
        <w:t>ОБЩЕ</w:t>
      </w:r>
      <w:r w:rsidRPr="00CC03A0">
        <w:rPr>
          <w:rFonts w:eastAsia="Times New Roman"/>
          <w:b/>
          <w:sz w:val="20"/>
          <w:szCs w:val="20"/>
        </w:rPr>
        <w:t>СТВО С ОГРАНИЧЕННОЙ ОТВЕТСТВЕННОСТЬЮ "ОФТАМЕДИКА</w:t>
      </w:r>
      <w:bookmarkStart w:id="0" w:name="_GoBack"/>
      <w:r w:rsidRPr="00CC03A0">
        <w:rPr>
          <w:rFonts w:eastAsia="Times New Roman"/>
          <w:b/>
          <w:sz w:val="20"/>
          <w:szCs w:val="20"/>
        </w:rPr>
        <w:t>".</w:t>
      </w:r>
      <w:bookmarkEnd w:id="0"/>
    </w:p>
    <w:p w:rsidR="00B67622" w:rsidRDefault="00CC03A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нужд.</w:t>
      </w:r>
    </w:p>
    <w:p w:rsidR="00B67622" w:rsidRDefault="00B67622">
      <w:pPr>
        <w:rPr>
          <w:rFonts w:eastAsia="Times New Roman"/>
          <w:sz w:val="20"/>
          <w:szCs w:val="20"/>
        </w:rPr>
      </w:pPr>
    </w:p>
    <w:p w:rsidR="00B67622" w:rsidRDefault="00CC03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67622" w:rsidRDefault="00B67622">
      <w:pPr>
        <w:rPr>
          <w:rFonts w:eastAsia="Times New Roman"/>
          <w:sz w:val="20"/>
          <w:szCs w:val="20"/>
        </w:rPr>
      </w:pPr>
    </w:p>
    <w:p w:rsidR="00B67622" w:rsidRDefault="00B67622">
      <w:pPr>
        <w:rPr>
          <w:rFonts w:eastAsia="Times New Roman"/>
          <w:sz w:val="20"/>
          <w:szCs w:val="20"/>
        </w:rPr>
      </w:pPr>
    </w:p>
    <w:p w:rsidR="00B67622" w:rsidRDefault="00CC03A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67622" w:rsidRDefault="00B6762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67622">
        <w:tc>
          <w:tcPr>
            <w:tcW w:w="3307" w:type="dxa"/>
            <w:shd w:val="clear" w:color="auto" w:fill="auto"/>
            <w:vAlign w:val="bottom"/>
          </w:tcPr>
          <w:p w:rsidR="00B67622" w:rsidRDefault="00CC03A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7622" w:rsidRDefault="00B6762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7622" w:rsidRDefault="00CC03A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67622">
        <w:tc>
          <w:tcPr>
            <w:tcW w:w="3307" w:type="dxa"/>
            <w:shd w:val="clear" w:color="auto" w:fill="auto"/>
            <w:vAlign w:val="bottom"/>
          </w:tcPr>
          <w:p w:rsidR="00B67622" w:rsidRDefault="00CC03A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7622" w:rsidRDefault="00B6762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7622" w:rsidRDefault="00CC03A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67622">
        <w:tc>
          <w:tcPr>
            <w:tcW w:w="3307" w:type="dxa"/>
            <w:shd w:val="clear" w:color="auto" w:fill="auto"/>
            <w:vAlign w:val="bottom"/>
          </w:tcPr>
          <w:p w:rsidR="00B67622" w:rsidRDefault="00CC03A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7622" w:rsidRDefault="00B6762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7622" w:rsidRDefault="00CC03A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CC03A0"/>
    <w:sectPr w:rsidR="00000000" w:rsidSect="00CC03A0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C03A0">
      <w:r>
        <w:separator/>
      </w:r>
    </w:p>
  </w:endnote>
  <w:endnote w:type="continuationSeparator" w:id="0">
    <w:p w:rsidR="00000000" w:rsidRDefault="00C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622" w:rsidRDefault="00B67622">
    <w:pPr>
      <w:jc w:val="both"/>
    </w:pPr>
  </w:p>
  <w:p w:rsidR="00B67622" w:rsidRDefault="00B67622">
    <w:pPr>
      <w:pStyle w:val="afe"/>
    </w:pPr>
  </w:p>
  <w:p w:rsidR="00B67622" w:rsidRDefault="00B6762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622" w:rsidRDefault="00B67622"/>
  </w:footnote>
  <w:footnote w:type="continuationSeparator" w:id="0">
    <w:p w:rsidR="00B67622" w:rsidRDefault="00CC03A0">
      <w:r>
        <w:continuationSeparator/>
      </w:r>
    </w:p>
  </w:footnote>
  <w:footnote w:id="1">
    <w:p w:rsidR="00B67622" w:rsidRDefault="00CC03A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622"/>
    <w:rsid w:val="00B67622"/>
    <w:rsid w:val="00CC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zm/H40hqvhsX/M9NqtN51lFgtcqSPn1NXm5qN9t1Rbw=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kZaxKDGojW0/lvqVRA+ge2cLq4MqyOO2CgOq+IeM62Y=</DigestValue>
    </Reference>
  </SignedInfo>
  <SignatureValue>K8cvy/BOFss5UPK7BeqFGUrEg1wjxkCLu43vxgJUIGZvVvyD/q5unRHT6+pEQr7t
rfZLOZfNlAFnu8zI4aJGVQ==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9F8C8GyXiIb/67s9z5MMpaekgs4=</DigestValue>
      </Reference>
      <Reference URI="/word/endnotes.xml?ContentType=application/vnd.openxmlformats-officedocument.wordprocessingml.endnotes+xml">
        <DigestMethod Algorithm="http://www.w3.org/2000/09/xmldsig#sha1"/>
        <DigestValue>Zp9i+qJVnVI4xLwASqrO1Qb8lQI=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6p3U8b2P707SDqgYI+O7wlZlooI=</DigestValue>
      </Reference>
      <Reference URI="/word/footnotes.xml?ContentType=application/vnd.openxmlformats-officedocument.wordprocessingml.footnotes+xml">
        <DigestMethod Algorithm="http://www.w3.org/2000/09/xmldsig#sha1"/>
        <DigestValue>qD2B7h6sw9S29M/wGmFJ585KDlk=</DigestValue>
      </Reference>
      <Reference URI="/word/settings.xml?ContentType=application/vnd.openxmlformats-officedocument.wordprocessingml.settings+xml">
        <DigestMethod Algorithm="http://www.w3.org/2000/09/xmldsig#sha1"/>
        <DigestValue>/4rsXN9he8V/11BxnK+MRSMDDBs=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2021-03-23T08:25:52Z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2021-03-23T08:25:52Z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Q+8kLWVOvtNir7Pl0O1vUTQAF53WL868MEwRlU1ndqE=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7hZ/Qb4nEY9nF9q7MLx5tKXmfu8tRdpxCI+zqr2WotU=</DigestValue>
    </Reference>
  </SignedInfo>
  <SignatureValue>GzDfUXkTPpkhl06AFsNKnN/GaYnCvUjWozFMRnNI4HXe1swGm9/L13aTFjC29NfN
1q+KHjnHx3ualLg6VH//og==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9F8C8GyXiIb/67s9z5MMpaekgs4=</DigestValue>
      </Reference>
      <Reference URI="/word/endnotes.xml?ContentType=application/vnd.openxmlformats-officedocument.wordprocessingml.endnotes+xml">
        <DigestMethod Algorithm="http://www.w3.org/2000/09/xmldsig#sha1"/>
        <DigestValue>Zp9i+qJVnVI4xLwASqrO1Qb8lQI=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6p3U8b2P707SDqgYI+O7wlZlooI=</DigestValue>
      </Reference>
      <Reference URI="/word/footnotes.xml?ContentType=application/vnd.openxmlformats-officedocument.wordprocessingml.footnotes+xml">
        <DigestMethod Algorithm="http://www.w3.org/2000/09/xmldsig#sha1"/>
        <DigestValue>qD2B7h6sw9S29M/wGmFJ585KDlk=</DigestValue>
      </Reference>
      <Reference URI="/word/settings.xml?ContentType=application/vnd.openxmlformats-officedocument.wordprocessingml.settings+xml">
        <DigestMethod Algorithm="http://www.w3.org/2000/09/xmldsig#sha1"/>
        <DigestValue>/4rsXN9he8V/11BxnK+MRSMDDBs=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2021-03-23T08:26:03Z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2021-03-23T08:26:03Z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RHY4OdDaIEVzUGwsEZGm33fCjwAF6khU00ycTD7SjaA=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ogg2Q9eIPuWvV8DntK10El2M9HJWqcuI4mznKMubL3g=</DigestValue>
    </Reference>
  </SignedInfo>
  <SignatureValue>4dTJhi+hch8ISdmaZuTyF4Hvc39isrI1LtSAwD0djZsupNbzFkIWiQQJqksFuRm9
Jio3Yf1higKryl92WNpCPw==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9F8C8GyXiIb/67s9z5MMpaekgs4=</DigestValue>
      </Reference>
      <Reference URI="/word/endnotes.xml?ContentType=application/vnd.openxmlformats-officedocument.wordprocessingml.endnotes+xml">
        <DigestMethod Algorithm="http://www.w3.org/2000/09/xmldsig#sha1"/>
        <DigestValue>Zp9i+qJVnVI4xLwASqrO1Qb8lQI=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6p3U8b2P707SDqgYI+O7wlZlooI=</DigestValue>
      </Reference>
      <Reference URI="/word/footnotes.xml?ContentType=application/vnd.openxmlformats-officedocument.wordprocessingml.footnotes+xml">
        <DigestMethod Algorithm="http://www.w3.org/2000/09/xmldsig#sha1"/>
        <DigestValue>qD2B7h6sw9S29M/wGmFJ585KDlk=</DigestValue>
      </Reference>
      <Reference URI="/word/settings.xml?ContentType=application/vnd.openxmlformats-officedocument.wordprocessingml.settings+xml">
        <DigestMethod Algorithm="http://www.w3.org/2000/09/xmldsig#sha1"/>
        <DigestValue>/4rsXN9he8V/11BxnK+MRSMDDBs=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2021-03-23T08:26:32Z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2021-03-23T08:26:32Z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2021-03-23T08:25:00Z</cp:lastPrinted>
  <dcterms:created xsi:type="dcterms:W3CDTF">2019-08-30T06:11:00Z</dcterms:created>
  <dcterms:modified xsi:type="dcterms:W3CDTF">2021-03-23T08:25:00Z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