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7BC" w:rsidRDefault="00D41D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1D98" w:rsidRDefault="00D41D9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41D98">
        <w:rPr>
          <w:rFonts w:eastAsia="Times New Roman"/>
          <w:b/>
          <w:bCs/>
          <w:sz w:val="20"/>
          <w:szCs w:val="20"/>
        </w:rPr>
        <w:t xml:space="preserve">"Оказание услуг по ремонту водоструйного диссектора </w:t>
      </w:r>
      <w:r>
        <w:rPr>
          <w:rFonts w:eastAsia="Times New Roman"/>
          <w:b/>
          <w:bCs/>
          <w:sz w:val="20"/>
          <w:szCs w:val="20"/>
          <w:lang w:val="en-US"/>
        </w:rPr>
        <w:t>ERBE</w:t>
      </w:r>
      <w:r w:rsidRPr="00D41D9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JET</w:t>
      </w:r>
      <w:r w:rsidRPr="00D41D98">
        <w:rPr>
          <w:rFonts w:eastAsia="Times New Roman"/>
          <w:b/>
          <w:bCs/>
          <w:sz w:val="20"/>
          <w:szCs w:val="20"/>
        </w:rPr>
        <w:t>2</w:t>
      </w:r>
    </w:p>
    <w:p w:rsidR="00AD37BC" w:rsidRPr="00D41D98" w:rsidRDefault="00D41D98">
      <w:pPr>
        <w:ind w:firstLine="567"/>
        <w:jc w:val="center"/>
      </w:pPr>
      <w:r w:rsidRPr="00D41D98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AD37BC" w:rsidRPr="00D41D98" w:rsidRDefault="00D41D98">
      <w:pPr>
        <w:ind w:firstLine="567"/>
        <w:jc w:val="center"/>
        <w:rPr>
          <w:rFonts w:eastAsia="Times New Roman"/>
          <w:b/>
          <w:bCs/>
        </w:rPr>
      </w:pPr>
      <w:r w:rsidRPr="00D41D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1D98">
        <w:rPr>
          <w:rFonts w:eastAsia="Times New Roman"/>
          <w:b/>
          <w:bCs/>
          <w:sz w:val="20"/>
          <w:szCs w:val="20"/>
        </w:rPr>
        <w:t xml:space="preserve"> 0372200047721000044) </w:t>
      </w:r>
    </w:p>
    <w:p w:rsidR="00AD37BC" w:rsidRPr="00D41D98" w:rsidRDefault="00AD37BC">
      <w:pPr>
        <w:ind w:firstLine="567"/>
        <w:jc w:val="center"/>
        <w:rPr>
          <w:sz w:val="20"/>
          <w:szCs w:val="20"/>
        </w:rPr>
      </w:pPr>
    </w:p>
    <w:p w:rsidR="00AD37BC" w:rsidRDefault="00D41D98">
      <w:pPr>
        <w:ind w:firstLine="567"/>
        <w:jc w:val="right"/>
      </w:pPr>
      <w:r w:rsidRPr="00D41D98">
        <w:rPr>
          <w:rFonts w:eastAsia="Times New Roman"/>
          <w:sz w:val="20"/>
          <w:szCs w:val="20"/>
        </w:rPr>
        <w:t>26.03.21 10:55:52 (</w:t>
      </w:r>
      <w:r>
        <w:rPr>
          <w:rFonts w:eastAsia="Times New Roman"/>
          <w:sz w:val="20"/>
          <w:szCs w:val="20"/>
          <w:lang w:val="en-US"/>
        </w:rPr>
        <w:t>MSK</w:t>
      </w:r>
      <w:r w:rsidRPr="00D41D98">
        <w:rPr>
          <w:rFonts w:eastAsia="Times New Roman"/>
          <w:sz w:val="20"/>
          <w:szCs w:val="20"/>
        </w:rPr>
        <w:t>+00:00)</w:t>
      </w:r>
    </w:p>
    <w:p w:rsidR="00AD37BC" w:rsidRPr="00D41D98" w:rsidRDefault="00AD37BC">
      <w:pPr>
        <w:ind w:firstLine="567"/>
        <w:rPr>
          <w:rFonts w:eastAsia="Times New Roman"/>
          <w:sz w:val="20"/>
          <w:szCs w:val="20"/>
        </w:rPr>
      </w:pPr>
    </w:p>
    <w:p w:rsidR="00AD37BC" w:rsidRDefault="00D41D98">
      <w:r>
        <w:rPr>
          <w:rFonts w:eastAsia="Times New Roman"/>
          <w:sz w:val="20"/>
          <w:szCs w:val="20"/>
        </w:rPr>
        <w:t>Организатор</w:t>
      </w:r>
      <w:r w:rsidRPr="00D41D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1D9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D37BC" w:rsidRPr="00D41D98" w:rsidRDefault="00AD37BC">
      <w:pPr>
        <w:rPr>
          <w:rFonts w:eastAsia="Times New Roman"/>
          <w:sz w:val="20"/>
          <w:szCs w:val="20"/>
        </w:rPr>
      </w:pPr>
    </w:p>
    <w:p w:rsidR="00AD37BC" w:rsidRDefault="00D41D98">
      <w:r>
        <w:rPr>
          <w:rFonts w:eastAsia="Times New Roman"/>
          <w:sz w:val="20"/>
          <w:szCs w:val="20"/>
        </w:rPr>
        <w:t>Заказчик</w:t>
      </w:r>
      <w:r w:rsidRPr="00D41D9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D41D98">
        <w:rPr>
          <w:rFonts w:eastAsia="Times New Roman"/>
          <w:sz w:val="20"/>
          <w:szCs w:val="20"/>
        </w:rPr>
        <w:t>ГО РАЙОНА"</w:t>
      </w:r>
    </w:p>
    <w:p w:rsidR="00AD37BC" w:rsidRPr="00D41D98" w:rsidRDefault="00AD37BC">
      <w:pPr>
        <w:rPr>
          <w:rFonts w:eastAsia="Times New Roman"/>
          <w:sz w:val="20"/>
          <w:szCs w:val="20"/>
        </w:rPr>
      </w:pPr>
    </w:p>
    <w:p w:rsidR="00AD37BC" w:rsidRPr="00D41D98" w:rsidRDefault="00D41D98" w:rsidP="00D41D9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41D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1D98">
        <w:rPr>
          <w:rFonts w:eastAsia="Times New Roman"/>
          <w:sz w:val="20"/>
          <w:szCs w:val="20"/>
        </w:rPr>
        <w:t xml:space="preserve">: </w:t>
      </w:r>
      <w:r w:rsidRPr="00D41D98">
        <w:rPr>
          <w:rFonts w:eastAsia="Times New Roman"/>
          <w:b/>
          <w:sz w:val="20"/>
          <w:szCs w:val="20"/>
        </w:rPr>
        <w:t xml:space="preserve">Оказание услуг по ремонту водоструйного диссектора </w:t>
      </w:r>
      <w:r w:rsidRPr="00D41D98">
        <w:rPr>
          <w:rFonts w:eastAsia="Times New Roman"/>
          <w:b/>
          <w:sz w:val="20"/>
          <w:szCs w:val="20"/>
          <w:lang w:val="en-US"/>
        </w:rPr>
        <w:t>ERBE</w:t>
      </w:r>
      <w:r w:rsidRPr="00D41D98">
        <w:rPr>
          <w:rFonts w:eastAsia="Times New Roman"/>
          <w:b/>
          <w:sz w:val="20"/>
          <w:szCs w:val="20"/>
        </w:rPr>
        <w:t xml:space="preserve"> </w:t>
      </w:r>
      <w:r w:rsidRPr="00D41D98">
        <w:rPr>
          <w:rFonts w:eastAsia="Times New Roman"/>
          <w:b/>
          <w:sz w:val="20"/>
          <w:szCs w:val="20"/>
          <w:lang w:val="en-US"/>
        </w:rPr>
        <w:t>JET</w:t>
      </w:r>
      <w:r w:rsidRPr="00D41D98">
        <w:rPr>
          <w:rFonts w:eastAsia="Times New Roman"/>
          <w:b/>
          <w:sz w:val="20"/>
          <w:szCs w:val="20"/>
        </w:rPr>
        <w:t>2 в СПб ГБУЗ «Городская больница №40» в 2021 году</w:t>
      </w:r>
    </w:p>
    <w:p w:rsidR="00AD37BC" w:rsidRPr="00D41D98" w:rsidRDefault="00AD37BC" w:rsidP="00D41D98">
      <w:pPr>
        <w:jc w:val="both"/>
        <w:rPr>
          <w:rFonts w:eastAsia="Times New Roman"/>
          <w:b/>
          <w:sz w:val="20"/>
          <w:szCs w:val="20"/>
        </w:rPr>
      </w:pPr>
    </w:p>
    <w:p w:rsidR="00AD37BC" w:rsidRPr="00D41D98" w:rsidRDefault="00D41D98" w:rsidP="00D41D98">
      <w:pPr>
        <w:jc w:val="both"/>
        <w:rPr>
          <w:b/>
        </w:rPr>
      </w:pPr>
      <w:r w:rsidRPr="00D41D98">
        <w:rPr>
          <w:rFonts w:eastAsia="Times New Roman"/>
          <w:b/>
          <w:sz w:val="20"/>
          <w:szCs w:val="20"/>
        </w:rPr>
        <w:t>Начальная (максимальная) цена контракта: 363 816,00 руб.</w:t>
      </w:r>
    </w:p>
    <w:p w:rsidR="00AD37BC" w:rsidRDefault="00AD37B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AD37BC" w:rsidRPr="00D41D98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D37BC" w:rsidRPr="00D41D98" w:rsidRDefault="00D41D98">
            <w:pPr>
              <w:pStyle w:val="af9"/>
              <w:rPr>
                <w:sz w:val="16"/>
              </w:rPr>
            </w:pPr>
            <w:proofErr w:type="spellStart"/>
            <w:r w:rsidRPr="00D41D9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D37BC" w:rsidRPr="00D41D9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D37BC" w:rsidRPr="00D41D98" w:rsidRDefault="00D41D98">
                  <w:pPr>
                    <w:jc w:val="both"/>
                    <w:rPr>
                      <w:sz w:val="16"/>
                    </w:rPr>
                  </w:pPr>
                  <w:r w:rsidRPr="00D41D98">
                    <w:rPr>
                      <w:sz w:val="16"/>
                      <w:szCs w:val="20"/>
                    </w:rPr>
                    <w:t>Единые требования к участникам (в соответст</w:t>
                  </w:r>
                  <w:r w:rsidRPr="00D41D98">
                    <w:rPr>
                      <w:sz w:val="16"/>
                      <w:szCs w:val="20"/>
                    </w:rPr>
                    <w:t>вии с частью 1 Статьи 31 Федерального закона № 44-ФЗ)</w:t>
                  </w:r>
                </w:p>
                <w:p w:rsidR="00AD37BC" w:rsidRPr="00D41D98" w:rsidRDefault="00D41D98">
                  <w:pPr>
                    <w:jc w:val="both"/>
                    <w:rPr>
                      <w:sz w:val="16"/>
                    </w:rPr>
                  </w:pPr>
                  <w:r w:rsidRPr="00D41D9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41D9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41D9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</w:t>
                  </w:r>
                  <w:r w:rsidRPr="00D41D98">
                    <w:rPr>
                      <w:sz w:val="16"/>
                      <w:szCs w:val="20"/>
                    </w:rPr>
                    <w:t xml:space="preserve">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41D98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41D98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D41D98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D41D98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D41D98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</w:t>
                  </w:r>
                  <w:r w:rsidRPr="00D41D98">
                    <w:rPr>
                      <w:sz w:val="16"/>
                      <w:szCs w:val="20"/>
                    </w:rPr>
                    <w:t>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</w:t>
                  </w:r>
                  <w:r w:rsidRPr="00D41D98">
                    <w:rPr>
                      <w:sz w:val="16"/>
                      <w:szCs w:val="20"/>
                    </w:rPr>
                    <w:t xml:space="preserve">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</w:t>
                  </w:r>
                  <w:proofErr w:type="gramEnd"/>
                  <w:r w:rsidRPr="00D41D98">
                    <w:rPr>
                      <w:sz w:val="16"/>
                      <w:szCs w:val="20"/>
                    </w:rPr>
                    <w:t xml:space="preserve">  </w:t>
                  </w:r>
                  <w:proofErr w:type="gramStart"/>
                  <w:r w:rsidRPr="00D41D98">
                    <w:rPr>
                      <w:sz w:val="16"/>
                      <w:szCs w:val="20"/>
                    </w:rPr>
                    <w:t xml:space="preserve">ИЛИ </w:t>
                  </w:r>
                  <w:r w:rsidRPr="00D41D98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D41D98">
                    <w:rPr>
                      <w:sz w:val="16"/>
                      <w:szCs w:val="20"/>
                    </w:rPr>
                    <w:t xml:space="preserve"> Выписка из реестра лицензий на осущест</w:t>
                  </w:r>
                  <w:r w:rsidRPr="00D41D98">
                    <w:rPr>
                      <w:sz w:val="16"/>
                      <w:szCs w:val="20"/>
                    </w:rPr>
                    <w:t>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технич</w:t>
                  </w:r>
                  <w:r w:rsidRPr="00D41D98">
                    <w:rPr>
                      <w:sz w:val="16"/>
                      <w:szCs w:val="20"/>
                    </w:rPr>
                    <w:t>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</w:t>
                  </w:r>
                  <w:r w:rsidRPr="00D41D98">
                    <w:rPr>
                      <w:sz w:val="16"/>
                      <w:szCs w:val="20"/>
                    </w:rPr>
                    <w:t>са</w:t>
                  </w:r>
                  <w:proofErr w:type="gramEnd"/>
                  <w:r w:rsidRPr="00D41D98">
                    <w:rPr>
                      <w:sz w:val="16"/>
                      <w:szCs w:val="20"/>
                    </w:rPr>
                    <w:t xml:space="preserve"> 2б потенциального риска применения: медицинские изделия для манипуляций, восстановления тканей, органов человека (в случае выдачи такой лицензии после 01.01.2021). В случае непредставления отдельного документа, подтверждающего соответствие Участника выш</w:t>
                  </w:r>
                  <w:r w:rsidRPr="00D41D98">
                    <w:rPr>
                      <w:sz w:val="16"/>
                      <w:szCs w:val="20"/>
                    </w:rPr>
                    <w:t>еуказанным требованиям, для проверки такого соответствия комиссией будут использованы сведения об Участнике, предоставленные оператором торговой площадки.</w:t>
                  </w:r>
                </w:p>
              </w:tc>
            </w:tr>
            <w:tr w:rsidR="00AD37BC" w:rsidRPr="00D41D9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D37BC" w:rsidRPr="00D41D98" w:rsidRDefault="00D41D98">
                  <w:pPr>
                    <w:jc w:val="both"/>
                    <w:rPr>
                      <w:sz w:val="16"/>
                    </w:rPr>
                  </w:pPr>
                  <w:r w:rsidRPr="00D41D9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D37BC" w:rsidRPr="00D41D98" w:rsidRDefault="00D41D98">
                  <w:pPr>
                    <w:jc w:val="both"/>
                    <w:rPr>
                      <w:sz w:val="16"/>
                    </w:rPr>
                  </w:pPr>
                  <w:r w:rsidRPr="00D41D9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D41D98">
                    <w:rPr>
                      <w:sz w:val="16"/>
                      <w:szCs w:val="20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D37BC" w:rsidRPr="00D41D98" w:rsidRDefault="00AD37B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D37BC" w:rsidRDefault="00AD37BC">
      <w:pPr>
        <w:rPr>
          <w:rFonts w:eastAsia="Times New Roman"/>
          <w:sz w:val="20"/>
          <w:szCs w:val="20"/>
        </w:rPr>
      </w:pPr>
    </w:p>
    <w:p w:rsidR="00AD37BC" w:rsidRDefault="00D41D9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D37BC">
        <w:tc>
          <w:tcPr>
            <w:tcW w:w="4960" w:type="dxa"/>
            <w:shd w:val="clear" w:color="auto" w:fill="auto"/>
          </w:tcPr>
          <w:p w:rsidR="00AD37BC" w:rsidRDefault="00D41D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7BC" w:rsidRDefault="00D41D9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D37BC">
        <w:tc>
          <w:tcPr>
            <w:tcW w:w="4960" w:type="dxa"/>
            <w:shd w:val="clear" w:color="auto" w:fill="auto"/>
          </w:tcPr>
          <w:p w:rsidR="00AD37BC" w:rsidRDefault="00D41D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7BC" w:rsidRDefault="00D41D9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AD37BC">
        <w:tc>
          <w:tcPr>
            <w:tcW w:w="4960" w:type="dxa"/>
            <w:shd w:val="clear" w:color="auto" w:fill="auto"/>
          </w:tcPr>
          <w:p w:rsidR="00AD37BC" w:rsidRDefault="00D41D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7BC" w:rsidRDefault="00D41D98">
            <w:r>
              <w:rPr>
                <w:sz w:val="20"/>
                <w:szCs w:val="20"/>
                <w:lang w:val="en-US"/>
              </w:rPr>
              <w:t>Клюквина</w:t>
            </w:r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AD37BC" w:rsidRDefault="00AD37BC">
      <w:pPr>
        <w:rPr>
          <w:rFonts w:eastAsia="Times New Roman"/>
          <w:sz w:val="20"/>
          <w:szCs w:val="20"/>
        </w:rPr>
      </w:pPr>
    </w:p>
    <w:p w:rsidR="00AD37BC" w:rsidRDefault="00D41D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D37BC" w:rsidRDefault="00AD37B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D37B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D37BC" w:rsidRDefault="00D41D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</w:t>
            </w:r>
            <w:r>
              <w:rPr>
                <w:rFonts w:eastAsia="Times New Roman"/>
                <w:sz w:val="20"/>
                <w:szCs w:val="20"/>
              </w:rPr>
              <w:t>нной комиссии:</w:t>
            </w:r>
          </w:p>
        </w:tc>
      </w:tr>
      <w:tr w:rsidR="00AD37B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b/>
                <w:sz w:val="18"/>
                <w:szCs w:val="20"/>
              </w:rPr>
            </w:pPr>
            <w:r w:rsidRPr="00D41D9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b/>
                <w:sz w:val="18"/>
                <w:szCs w:val="20"/>
              </w:rPr>
            </w:pPr>
            <w:r w:rsidRPr="00D41D9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b/>
                <w:sz w:val="18"/>
                <w:szCs w:val="20"/>
              </w:rPr>
            </w:pPr>
            <w:r w:rsidRPr="00D41D9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b/>
                <w:sz w:val="18"/>
                <w:szCs w:val="20"/>
              </w:rPr>
            </w:pPr>
            <w:r w:rsidRPr="00D41D9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D37B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pStyle w:val="af9"/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  <w:lang w:val="en-US"/>
              </w:rPr>
              <w:t>EA-83225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D41D98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D37BC" w:rsidRDefault="00AD37B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D37BC">
        <w:tc>
          <w:tcPr>
            <w:tcW w:w="9914" w:type="dxa"/>
            <w:gridSpan w:val="4"/>
            <w:shd w:val="clear" w:color="auto" w:fill="auto"/>
          </w:tcPr>
          <w:p w:rsidR="00AD37BC" w:rsidRDefault="00D41D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D37B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1D9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1D98">
              <w:rPr>
                <w:b/>
                <w:sz w:val="18"/>
                <w:szCs w:val="20"/>
              </w:rPr>
              <w:t>Наименование / ИНН</w:t>
            </w:r>
          </w:p>
          <w:p w:rsidR="00AD37BC" w:rsidRPr="00D41D98" w:rsidRDefault="00D41D98" w:rsidP="00D41D9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1D9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1D9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1D9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D37B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  <w:lang w:val="en-US"/>
              </w:rPr>
              <w:t>EA-83225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proofErr w:type="spellStart"/>
            <w:r w:rsidRPr="00D41D9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41D9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41D9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41D9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41D9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D37B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  <w:lang w:val="en-US"/>
              </w:rPr>
              <w:lastRenderedPageBreak/>
              <w:t>EA-83225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</w:rPr>
              <w:t>Участник электронного аукциона и поданная им заявка СООТ</w:t>
            </w:r>
            <w:r w:rsidRPr="00D41D98">
              <w:rPr>
                <w:sz w:val="18"/>
                <w:szCs w:val="20"/>
              </w:rPr>
              <w:t>ВЕТСТВУЕТ требованиям документации об электронном аукционе</w:t>
            </w:r>
          </w:p>
        </w:tc>
      </w:tr>
      <w:tr w:rsidR="00AD37B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  <w:lang w:val="en-US"/>
              </w:rPr>
              <w:t>EA-83225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7BC" w:rsidRPr="00D41D98" w:rsidRDefault="00D41D98" w:rsidP="00D41D98">
            <w:pPr>
              <w:jc w:val="center"/>
              <w:rPr>
                <w:sz w:val="18"/>
              </w:rPr>
            </w:pPr>
            <w:r w:rsidRPr="00D41D9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</w:t>
            </w:r>
            <w:r w:rsidRPr="00D41D98">
              <w:rPr>
                <w:sz w:val="18"/>
                <w:szCs w:val="20"/>
              </w:rPr>
              <w:t>оне</w:t>
            </w:r>
          </w:p>
        </w:tc>
      </w:tr>
    </w:tbl>
    <w:p w:rsidR="00AD37BC" w:rsidRPr="00D41D98" w:rsidRDefault="00AD37BC">
      <w:pPr>
        <w:jc w:val="both"/>
        <w:rPr>
          <w:sz w:val="20"/>
          <w:szCs w:val="20"/>
        </w:rPr>
      </w:pPr>
    </w:p>
    <w:p w:rsidR="00AD37BC" w:rsidRDefault="00D41D98">
      <w:pPr>
        <w:jc w:val="both"/>
      </w:pPr>
      <w:r w:rsidRPr="00D41D9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D41D98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D37BC" w:rsidRPr="00D41D98" w:rsidRDefault="00AD37BC">
      <w:pPr>
        <w:jc w:val="both"/>
        <w:rPr>
          <w:sz w:val="20"/>
          <w:szCs w:val="20"/>
        </w:rPr>
      </w:pPr>
    </w:p>
    <w:p w:rsidR="00AD37BC" w:rsidRPr="00D41D98" w:rsidRDefault="00D41D98">
      <w:pPr>
        <w:jc w:val="both"/>
        <w:rPr>
          <w:b/>
        </w:rPr>
      </w:pPr>
      <w:r w:rsidRPr="00D41D9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D41D98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D41D98">
        <w:rPr>
          <w:rFonts w:eastAsia="Times New Roman"/>
          <w:b/>
          <w:sz w:val="20"/>
          <w:szCs w:val="20"/>
        </w:rPr>
        <w:t>АКЦИО</w:t>
      </w:r>
      <w:r w:rsidRPr="00D41D98">
        <w:rPr>
          <w:rFonts w:eastAsia="Times New Roman"/>
          <w:b/>
          <w:sz w:val="20"/>
          <w:szCs w:val="20"/>
        </w:rPr>
        <w:t>НЕРНОЕ ОБЩЕСТВО "ИНТЕЛМЕД".</w:t>
      </w:r>
    </w:p>
    <w:bookmarkEnd w:id="0"/>
    <w:p w:rsidR="00AD37BC" w:rsidRDefault="00D41D9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нужд.</w:t>
      </w:r>
    </w:p>
    <w:p w:rsidR="00AD37BC" w:rsidRDefault="00AD37BC">
      <w:pPr>
        <w:rPr>
          <w:rFonts w:eastAsia="Times New Roman"/>
          <w:sz w:val="20"/>
          <w:szCs w:val="20"/>
        </w:rPr>
      </w:pPr>
    </w:p>
    <w:p w:rsidR="00AD37BC" w:rsidRDefault="00D41D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D37BC" w:rsidRDefault="00AD37BC">
      <w:pPr>
        <w:rPr>
          <w:rFonts w:eastAsia="Times New Roman"/>
          <w:sz w:val="20"/>
          <w:szCs w:val="20"/>
        </w:rPr>
      </w:pPr>
    </w:p>
    <w:p w:rsidR="00AD37BC" w:rsidRDefault="00AD37BC">
      <w:pPr>
        <w:rPr>
          <w:rFonts w:eastAsia="Times New Roman"/>
          <w:sz w:val="20"/>
          <w:szCs w:val="20"/>
        </w:rPr>
      </w:pPr>
    </w:p>
    <w:p w:rsidR="00AD37BC" w:rsidRDefault="00D41D9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D37BC" w:rsidRDefault="00AD37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D37BC">
        <w:tc>
          <w:tcPr>
            <w:tcW w:w="3307" w:type="dxa"/>
            <w:shd w:val="clear" w:color="auto" w:fill="auto"/>
            <w:vAlign w:val="bottom"/>
          </w:tcPr>
          <w:p w:rsidR="00AD37BC" w:rsidRDefault="00D41D9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D37BC" w:rsidRDefault="00AD37B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D37BC" w:rsidRDefault="00D41D9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D37BC">
        <w:tc>
          <w:tcPr>
            <w:tcW w:w="3307" w:type="dxa"/>
            <w:shd w:val="clear" w:color="auto" w:fill="auto"/>
            <w:vAlign w:val="bottom"/>
          </w:tcPr>
          <w:p w:rsidR="00AD37BC" w:rsidRDefault="00D41D9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D37BC" w:rsidRDefault="00AD37B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D37BC" w:rsidRDefault="00D41D9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AD37BC">
        <w:tc>
          <w:tcPr>
            <w:tcW w:w="3307" w:type="dxa"/>
            <w:shd w:val="clear" w:color="auto" w:fill="auto"/>
            <w:vAlign w:val="bottom"/>
          </w:tcPr>
          <w:p w:rsidR="00AD37BC" w:rsidRDefault="00D41D9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D37BC" w:rsidRDefault="00AD37B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D37BC" w:rsidRDefault="00D41D9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00000" w:rsidRDefault="00D41D98"/>
    <w:sectPr w:rsidR="00000000" w:rsidSect="00D41D98">
      <w:footerReference w:type="default" r:id="rId7"/>
      <w:pgSz w:w="11906" w:h="16838"/>
      <w:pgMar w:top="426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41D98">
      <w:r>
        <w:separator/>
      </w:r>
    </w:p>
  </w:endnote>
  <w:endnote w:type="continuationSeparator" w:id="0">
    <w:p w:rsidR="00000000" w:rsidRDefault="00D41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7BC" w:rsidRDefault="00AD37BC">
    <w:pPr>
      <w:jc w:val="both"/>
    </w:pPr>
  </w:p>
  <w:p w:rsidR="00AD37BC" w:rsidRDefault="00AD37BC">
    <w:pPr>
      <w:pStyle w:val="afe"/>
    </w:pPr>
  </w:p>
  <w:p w:rsidR="00AD37BC" w:rsidRDefault="00AD37B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7BC" w:rsidRDefault="00AD37BC"/>
  </w:footnote>
  <w:footnote w:type="continuationSeparator" w:id="0">
    <w:p w:rsidR="00AD37BC" w:rsidRDefault="00D41D98">
      <w:r>
        <w:continuationSeparator/>
      </w:r>
    </w:p>
  </w:footnote>
  <w:footnote w:id="1">
    <w:p w:rsidR="00AD37BC" w:rsidRDefault="00D41D9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</w:t>
      </w:r>
      <w:r>
        <w:rPr>
          <w:position w:val="0"/>
          <w:szCs w:val="16"/>
        </w:rPr>
        <w:t xml:space="preserve">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7BC"/>
    <w:rsid w:val="00AD37BC"/>
    <w:rsid w:val="00D4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gttJ263Mv/eX/H8/SHzhTRlGR3r4I7MPUJyKcQkZu0I=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KhlM3NRhFWlfOkrQ09nZ+eysmLlCEB178kHmcFWUe7g=</DigestValue>
    </Reference>
  </SignedInfo>
  <SignatureValue>kGuhd7tfx8uszSv5Ezr3Blg5ndvYbxHpRs5ix92oniHpunYKJ9JY5I/NYHAMPoiJ
RqHLxoENLfpm0zwxwYoNnw==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ABXPE8RcsIidiyZoEiJiR7n5slo=</DigestValue>
      </Reference>
      <Reference URI="/word/endnotes.xml?ContentType=application/vnd.openxmlformats-officedocument.wordprocessingml.endnotes+xml">
        <DigestMethod Algorithm="http://www.w3.org/2000/09/xmldsig#sha1"/>
        <DigestValue>u96LH/kcn3F0kI3D0/T30tejFEQ=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E77c6/vb8LZfsuISs9mzsGnLqcc=</DigestValue>
      </Reference>
      <Reference URI="/word/footnotes.xml?ContentType=application/vnd.openxmlformats-officedocument.wordprocessingml.footnotes+xml">
        <DigestMethod Algorithm="http://www.w3.org/2000/09/xmldsig#sha1"/>
        <DigestValue>UcjYd1j+ylRMw2nrzmNUApnyKE0=</DigestValue>
      </Reference>
      <Reference URI="/word/settings.xml?ContentType=application/vnd.openxmlformats-officedocument.wordprocessingml.settings+xml">
        <DigestMethod Algorithm="http://www.w3.org/2000/09/xmldsig#sha1"/>
        <DigestValue>hD/B31RlVLwi91Pc0ISTkhr9MRQ=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2021-03-26T07:59:12Z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2021-03-26T07:59:12Z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jJVz3Z9879kNdZwadexZ1uN8eip54PPBsWhmlCef8Rg=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GJLvD5PYiFigGn84he1LXV6OXNLAY4Qt7og0Ys/5tvM=</DigestValue>
    </Reference>
  </SignedInfo>
  <SignatureValue>K8LYOkrSjeja0aBEgochFffkaUst2/b3+3hYIQ+Eij9ldjhT8MwR8CwJ7D0xKmsb
pHM0uAAJmTeOxq3508jdLQ==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ABXPE8RcsIidiyZoEiJiR7n5slo=</DigestValue>
      </Reference>
      <Reference URI="/word/endnotes.xml?ContentType=application/vnd.openxmlformats-officedocument.wordprocessingml.endnotes+xml">
        <DigestMethod Algorithm="http://www.w3.org/2000/09/xmldsig#sha1"/>
        <DigestValue>u96LH/kcn3F0kI3D0/T30tejFEQ=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E77c6/vb8LZfsuISs9mzsGnLqcc=</DigestValue>
      </Reference>
      <Reference URI="/word/footnotes.xml?ContentType=application/vnd.openxmlformats-officedocument.wordprocessingml.footnotes+xml">
        <DigestMethod Algorithm="http://www.w3.org/2000/09/xmldsig#sha1"/>
        <DigestValue>UcjYd1j+ylRMw2nrzmNUApnyKE0=</DigestValue>
      </Reference>
      <Reference URI="/word/settings.xml?ContentType=application/vnd.openxmlformats-officedocument.wordprocessingml.settings+xml">
        <DigestMethod Algorithm="http://www.w3.org/2000/09/xmldsig#sha1"/>
        <DigestValue>hD/B31RlVLwi91Pc0ISTkhr9MRQ=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2021-03-26T07:59:25Z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2021-03-26T07:59:25Z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/z/ze8b6jYbxd0lcBx8kF9SGX5jb+RQdPsOU5fiYRMY=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NUZPmELBVQ0IwdS+OUxTDJ3icNEcl5lV2+1VARaF9Kk=</DigestValue>
    </Reference>
  </SignedInfo>
  <SignatureValue>RmsB3Vo/Ayqjov4oRMudUydRsneWxtlLIe+TyLB2D6/G2HZ9UHgxXqTRXRdHmBtB
w4VX9tkvwrY30K1cpfC2QQ==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ABXPE8RcsIidiyZoEiJiR7n5slo=</DigestValue>
      </Reference>
      <Reference URI="/word/endnotes.xml?ContentType=application/vnd.openxmlformats-officedocument.wordprocessingml.endnotes+xml">
        <DigestMethod Algorithm="http://www.w3.org/2000/09/xmldsig#sha1"/>
        <DigestValue>u96LH/kcn3F0kI3D0/T30tejFEQ=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E77c6/vb8LZfsuISs9mzsGnLqcc=</DigestValue>
      </Reference>
      <Reference URI="/word/footnotes.xml?ContentType=application/vnd.openxmlformats-officedocument.wordprocessingml.footnotes+xml">
        <DigestMethod Algorithm="http://www.w3.org/2000/09/xmldsig#sha1"/>
        <DigestValue>UcjYd1j+ylRMw2nrzmNUApnyKE0=</DigestValue>
      </Reference>
      <Reference URI="/word/settings.xml?ContentType=application/vnd.openxmlformats-officedocument.wordprocessingml.settings+xml">
        <DigestMethod Algorithm="http://www.w3.org/2000/09/xmldsig#sha1"/>
        <DigestValue>hD/B31RlVLwi91Pc0ISTkhr9MRQ=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2021-03-26T07:59:54Z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2021-03-26T07:59:54Z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2021-03-26T07:59:00Z</cp:lastPrinted>
  <dcterms:created xsi:type="dcterms:W3CDTF">2019-08-30T06:11:00Z</dcterms:created>
  <dcterms:modified xsi:type="dcterms:W3CDTF">2021-03-26T07:59:00Z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