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03.3-4/955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0744200000221001619)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212463001720146320100100030011712244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83 079,00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45"/>
        <w:gridCol w:w="4514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</w:tc>
        <w:tc>
          <w:tcPr>
            <w:tcW w:w="4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65 186,40 руб.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</w:tc>
        <w:tc>
          <w:tcPr>
            <w:tcW w:w="4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65 601,80 руб.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</w:tc>
        <w:tc>
          <w:tcPr>
            <w:tcW w:w="4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69 340,40 руб.</w:t>
            </w:r>
          </w:p>
        </w:tc>
      </w:tr>
      <w:tr>
        <w:trPr/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</w:tc>
        <w:tc>
          <w:tcPr>
            <w:tcW w:w="4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75 156,00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1"/>
        <w:gridCol w:w="2836"/>
        <w:gridCol w:w="2961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83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65 186,40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751</Words>
  <Characters>6022</Characters>
  <CharactersWithSpaces>6538</CharactersWithSpaces>
  <Paragraphs>238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2021-03-29T16:53:44Z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