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03.1-4/</w:t>
      </w:r>
      <w:r>
        <w:rPr>
          <w:rFonts w:eastAsia="Times New Roman"/>
          <w:b/>
          <w:bCs/>
          <w:sz w:val="20"/>
          <w:szCs w:val="20"/>
        </w:rPr>
        <w:t>1318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/>
        <w:overflowPunct w:val="false"/>
        <w:bidi w:val="0"/>
        <w:spacing w:lineRule="atLeast" w:line="0" w:before="0" w:after="0"/>
        <w:ind w:left="0" w:right="0" w:firstLine="567"/>
        <w:jc w:val="center"/>
        <w:rPr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документации 09-05/</w:t>
      </w:r>
      <w:r>
        <w:rPr>
          <w:rFonts w:eastAsia="Times New Roman" w:cs="Times New Roman"/>
          <w:b/>
          <w:bCs/>
          <w:color w:val="auto"/>
          <w:kern w:val="2"/>
          <w:sz w:val="20"/>
          <w:szCs w:val="20"/>
          <w:lang w:val="ru-RU" w:eastAsia="hi-IN"/>
        </w:rPr>
        <w:t>24679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)</w:t>
      </w:r>
      <w:r>
        <w:rPr>
          <w:rFonts w:eastAsia="Arial" w:cs="Arial" w:ascii="Arial" w:hAnsi="Arial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медицинских.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212461100262646110100100300013250244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240 634,00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Бысов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Кулабухова Лариса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EA-83578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180 475,50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180 475,50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EA-81914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 / 463001286967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181 678,67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"ЭСКУЛАП ТРЕЙД", предложивший цену контракта 180 475,50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"ЭСКУЛАП ТРЕЙД",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overflowPunct w:val="fals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619</Words>
  <Characters>4869</Characters>
  <CharactersWithSpaces>5319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2021-03-30T14:22:27Z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