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Фторурацил)"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0744200000221001592)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sz w:val="22"/>
          <w:szCs w:val="20"/>
          <w:lang w:val="en-US"/>
        </w:rPr>
        <w:t xml:space="preserve">№ </w:t>
      </w:r>
      <w:r>
        <w:rPr>
          <w:rFonts w:eastAsia="Times New Roman"/>
          <w:b/>
          <w:sz w:val="22"/>
          <w:szCs w:val="20"/>
          <w:lang w:val="en-US"/>
        </w:rPr>
        <w:t>03.1-4/</w:t>
      </w:r>
      <w:r>
        <w:rPr>
          <w:rFonts w:eastAsia="Times New Roman"/>
          <w:b/>
          <w:sz w:val="22"/>
          <w:szCs w:val="20"/>
          <w:lang w:val="en-US"/>
        </w:rPr>
        <w:t>1361</w:t>
      </w:r>
      <w:r>
        <w:rPr>
          <w:sz w:val="20"/>
          <w:szCs w:val="20"/>
          <w:lang w:val="en-US"/>
        </w:rPr>
        <w:br/>
      </w:r>
      <w:r>
        <w:rPr>
          <w:rFonts w:eastAsia="Times New Roman"/>
          <w:b/>
          <w:i w:val="false"/>
          <w:iCs w:val="false"/>
          <w:sz w:val="20"/>
          <w:szCs w:val="20"/>
          <w:lang w:val="en-US"/>
        </w:rPr>
        <w:t xml:space="preserve">(Регистрационный номер </w:t>
      </w:r>
      <w:r>
        <w:rPr>
          <w:rFonts w:eastAsia="Times New Roman"/>
          <w:b/>
          <w:bCs/>
          <w:i w:val="false"/>
          <w:iCs w:val="false"/>
          <w:color w:val="000000"/>
          <w:sz w:val="22"/>
          <w:szCs w:val="20"/>
          <w:lang w:val="en-US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09-05/24387)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</w:t>
      </w:r>
      <w:r>
        <w:rPr>
          <w:rFonts w:eastAsia="Times New Roman" w:cs="Times New Roman"/>
          <w:sz w:val="20"/>
          <w:szCs w:val="20"/>
          <w:lang w:val="en-US"/>
        </w:rPr>
        <w:t>31</w:t>
      </w:r>
      <w:r>
        <w:rPr>
          <w:rFonts w:eastAsia="Times New Roman" w:cs="Times New Roman"/>
          <w:sz w:val="20"/>
          <w:szCs w:val="20"/>
          <w:lang w:val="en-US"/>
        </w:rPr>
        <w:t xml:space="preserve"> »  </w:t>
      </w:r>
      <w:r>
        <w:rPr>
          <w:rFonts w:eastAsia="Times New Roman" w:cs="Times New Roman"/>
          <w:sz w:val="20"/>
          <w:szCs w:val="20"/>
          <w:lang w:val="ru-RU"/>
        </w:rPr>
        <w:t xml:space="preserve">марта  </w:t>
      </w:r>
      <w:r>
        <w:rPr>
          <w:rFonts w:eastAsia="Times New Roman"/>
          <w:sz w:val="20"/>
          <w:szCs w:val="20"/>
          <w:lang w:val="en-US"/>
        </w:rPr>
        <w:t xml:space="preserve">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Фторурацил)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212462901772946110100100510362120244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314 000,00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17.19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EA-83427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260 030,00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"ПРОСТОР" / 6685047449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261 600,00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"ОПТОВО-РОЗНИЧНАЯ ФАРМАЦЕВТИЧЕСКАЯ КОМПАНИЯ", предложивший цену контракта 260 030,00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"ОПТОВО-РОЗНИЧНАЯ ФАРМАЦЕВТИЧЕСКАЯ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 xml:space="preserve">рассмотрения заявок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LibreOffice/7.1.0.3$Windows_X86_64 LibreOffice_project/f6099ecf3d29644b5008cc8f48f42f4a40986e4c</Application>
  <AppVersion>15.0000</AppVersion>
  <Pages>2</Pages>
  <Words>647</Words>
  <Characters>5284</Characters>
  <CharactersWithSpaces>5768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2021-03-31T14:21:13Z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