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препаратов для лечения заболеваний кожи"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1424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09-05/24804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апреля 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both"/>
        <w:rPr>
          <w:lang w:val="en-US"/>
        </w:rPr>
      </w:pPr>
      <w:r>
        <w:rPr/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препаратов для лечения заболеваний кожи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212461100207046110100100610012120244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106 250,00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0"/>
        <w:gridCol w:w="458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EA-84368</w:t>
            </w:r>
          </w:p>
        </w:tc>
        <w:tc>
          <w:tcPr>
            <w:tcW w:w="4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92 435,50 руб.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EA-83784</w:t>
            </w:r>
          </w:p>
        </w:tc>
        <w:tc>
          <w:tcPr>
            <w:tcW w:w="4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"ПУЛЬС ВОРОНЕЖ" / 3663098839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92 966,75 руб.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EA-84524</w:t>
            </w:r>
          </w:p>
        </w:tc>
        <w:tc>
          <w:tcPr>
            <w:tcW w:w="4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97 748,00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485"/>
        <w:gridCol w:w="1755"/>
        <w:gridCol w:w="1997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  <w:p>
            <w:pPr>
              <w:pStyle w:val="Normal"/>
              <w:widowControl w:val="false"/>
              <w:ind w:left="-45" w:hanging="0"/>
              <w:rPr>
                <w:rFonts w:eastAsia="Times New Roman"/>
                <w:sz w:val="20"/>
                <w:szCs w:val="20"/>
              </w:rPr>
            </w:pPr>
            <w:r>
              <w:rPr/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EA-84368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"ФАРМДИНАМИКА"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"ПУЛЬС ВОРОНЕЖ"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"ПУЛЬС ВОРОНЕЖ"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"ПУЛЬС ВОРОНЕЖ"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"ПУЛЬС ВОРОНЕЖ"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"ПУЛЬС ВОРОНЕЖ"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"ПУЛЬС ВОРОНЕЖ"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"ПУЛЬС ВОРОНЕЖ"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44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EA-84524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19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"ФАРМДИНАМИКА", предложивший цену контракта 92 435,50 руб.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"ФАРМДИНАМИКА",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/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LibreOffice/7.1.0.3$Windows_X86_64 LibreOffice_project/f6099ecf3d29644b5008cc8f48f42f4a40986e4c</Application>
  <AppVersion>15.0000</AppVersion>
  <Pages>3</Pages>
  <Words>687</Words>
  <Characters>5523</Characters>
  <CharactersWithSpaces>6014</CharactersWithSpaces>
  <Paragraphs>199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2021-04-02T12:36:27Z</cp:lastPrinted>
  <dcterms:modified xsi:type="dcterms:W3CDTF">2021-04-02T12:35:46Z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