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- Дифенгидрамин, Хлоропирамин, Декстроза, Маннитол, Пиридостигмина бромид, Калия хлорид, Лоратадин, Натрия гидрокарбонат"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1426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 xml:space="preserve">Регистрационный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 </w:t>
      </w:r>
      <w:r>
        <w:rPr>
          <w:rFonts w:eastAsia="Times New Roman"/>
          <w:b/>
          <w:bCs/>
          <w:sz w:val="20"/>
          <w:szCs w:val="20"/>
          <w:lang w:val="ru-RU"/>
        </w:rPr>
        <w:t>номер 09-05/24778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апреля 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- Дифенгидрамин, Хлоропирамин, Декстроза, Маннитол, Пиридостигмина бромид, Калия хлорид, Лоратадин, Натрия гидрокарбонат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212463000551046320100101030012120244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385 705,30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EA-84334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 / 7118502520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352 920,29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EA-84358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354 848,82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340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"ФАРМДИНАМИКА", предложивший цену контракта 352 920,29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283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"ФАРМДИНАМИКА",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283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b w:val="false"/>
          <w:b w:val="false"/>
        </w:rPr>
      </w:pPr>
      <w:r>
        <w:rPr>
          <w:b w:val="false"/>
        </w:rPr>
      </w:r>
    </w:p>
    <w:p>
      <w:pPr>
        <w:pStyle w:val="Normal"/>
        <w:widowControl w:val="false"/>
        <w:bidi w:val="0"/>
        <w:spacing w:lineRule="atLeast" w:line="0" w:before="0" w:after="0"/>
        <w:ind w:left="0" w:right="0" w:firstLine="283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LibreOffice/7.1.0.3$Windows_X86_64 LibreOffice_project/f6099ecf3d29644b5008cc8f48f42f4a40986e4c</Application>
  <AppVersion>15.0000</AppVersion>
  <Pages>2</Pages>
  <Words>570</Words>
  <Characters>4601</Characters>
  <CharactersWithSpaces>5038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2021-04-02T12:42:00Z</cp:lastPrinted>
  <dcterms:modified xsi:type="dcterms:W3CDTF">2021-04-02T12:41:49Z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