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1472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(зонд-обтуратор, зонд  желудочный)"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0744200000221001768)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Регистрационый  номер № </w:t>
      </w:r>
      <w:r>
        <w:rPr>
          <w:rFonts w:eastAsia="Times New Roman" w:cs="Times New Roman"/>
          <w:b/>
          <w:bCs/>
          <w:color w:val="000000"/>
          <w:sz w:val="22"/>
          <w:szCs w:val="22"/>
          <w:lang w:val="ru-RU"/>
        </w:rPr>
        <w:t xml:space="preserve"> 09-05/24690)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>.04.21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(зонд-обтуратор, зонд  желудочный)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212461600287746160100100600013250244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EA-84788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7 982,50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EA-84922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8 034,00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EA-84788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EA-84788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EA-84788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EA-84788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EA-84788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EA-84788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EA-84788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EA-84922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EA-84922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EA-84922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EA-84922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EA-84922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EA-84922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EA-84922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7 982,50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bidi w:val="0"/>
        <w:snapToGrid w:val="false"/>
        <w:spacing w:lineRule="auto" w:line="240" w:before="0" w:after="0"/>
        <w:ind w:left="0" w:right="-3" w:hanging="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eastAsia="ru-RU"/>
        </w:rPr>
        <w:t xml:space="preserve"> </w:t>
      </w: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eastAsia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LibreOffice/6.4.4.2$Windows_x86 LibreOffice_project/3d775be2011f3886db32dfd395a6a6d1ca2630ff</Application>
  <Pages>2</Pages>
  <Words>590</Words>
  <Characters>4670</Characters>
  <CharactersWithSpaces>5117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2021-04-06T10:38:08Z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