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 (пластырь фиксирующий для внутривенных катетеров)"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0744200000221001774) </w:t>
      </w:r>
    </w:p>
    <w:p>
      <w:pPr>
        <w:pStyle w:val="Normal"/>
        <w:spacing w:lineRule="auto" w:line="240" w:before="0" w:after="0"/>
        <w:ind w:left="0" w:right="0" w:hanging="0"/>
        <w:jc w:val="center"/>
        <w:rPr>
          <w:sz w:val="22"/>
          <w:szCs w:val="22"/>
        </w:rPr>
      </w:pPr>
      <w:r>
        <w:rPr>
          <w:rFonts w:eastAsia="Times New Roman" w:cs="Times New Roman"/>
          <w:b/>
          <w:sz w:val="22"/>
          <w:szCs w:val="22"/>
          <w:lang w:val="en-US"/>
        </w:rPr>
        <w:t>№</w:t>
      </w:r>
      <w:r>
        <w:rPr>
          <w:rFonts w:eastAsia="Times New Roman" w:cs="Times New Roman"/>
          <w:b/>
          <w:sz w:val="22"/>
          <w:szCs w:val="22"/>
          <w:lang w:val="en-US"/>
        </w:rPr>
        <w:t xml:space="preserve">03.1-4/ </w:t>
      </w:r>
      <w:r>
        <w:rPr>
          <w:rFonts w:eastAsia="Times New Roman" w:cs="Times New Roman"/>
          <w:b/>
          <w:sz w:val="22"/>
          <w:szCs w:val="22"/>
          <w:lang w:val="en-US"/>
        </w:rPr>
        <w:t>1474</w:t>
      </w:r>
      <w:r>
        <w:rPr>
          <w:sz w:val="22"/>
          <w:szCs w:val="22"/>
          <w:lang w:val="en-US"/>
        </w:rPr>
        <w:br/>
      </w:r>
      <w:r>
        <w:rPr>
          <w:rFonts w:eastAsia="Times New Roman" w:cs="Times New Roman"/>
          <w:sz w:val="22"/>
          <w:szCs w:val="22"/>
          <w:lang w:val="en-US"/>
        </w:rPr>
        <w:t xml:space="preserve">( Регистрационный номер № </w:t>
      </w:r>
      <w:r>
        <w:rPr>
          <w:rFonts w:eastAsia="Times New Roman" w:cs="Times New Roman"/>
          <w:i/>
          <w:color w:val="000000"/>
          <w:sz w:val="22"/>
          <w:szCs w:val="22"/>
          <w:highlight w:val="white"/>
          <w:lang w:val="en-US"/>
        </w:rPr>
        <w:t>09-05/24604)</w:t>
      </w:r>
    </w:p>
    <w:p>
      <w:pPr>
        <w:pStyle w:val="Normal"/>
        <w:spacing w:lineRule="auto" w:line="240" w:before="0" w:after="0"/>
        <w:ind w:left="0" w:right="0" w:hanging="0"/>
        <w:jc w:val="right"/>
        <w:rPr/>
      </w:pPr>
      <w:r>
        <w:rPr>
          <w:rFonts w:eastAsia="Times New Roman" w:cs="Times New Roman"/>
          <w:sz w:val="20"/>
          <w:szCs w:val="20"/>
          <w:lang w:val="en-US"/>
        </w:rPr>
        <w:t xml:space="preserve">« </w:t>
      </w:r>
      <w:r>
        <w:rPr>
          <w:rFonts w:eastAsia="Times New Roman" w:cs="Times New Roman"/>
          <w:sz w:val="20"/>
          <w:szCs w:val="20"/>
          <w:lang w:val="en-US"/>
        </w:rPr>
        <w:t xml:space="preserve">06 </w:t>
      </w:r>
      <w:r>
        <w:rPr>
          <w:rFonts w:eastAsia="Times New Roman" w:cs="Times New Roman"/>
          <w:sz w:val="20"/>
          <w:szCs w:val="20"/>
          <w:lang w:val="en-US"/>
        </w:rPr>
        <w:t>»</w:t>
      </w:r>
      <w:r>
        <w:rPr>
          <w:rFonts w:eastAsia="Times New Roman" w:cs="Times New Roman"/>
          <w:sz w:val="20"/>
          <w:szCs w:val="20"/>
          <w:lang w:val="ru-RU"/>
        </w:rPr>
        <w:t xml:space="preserve"> апреля  20</w:t>
      </w:r>
      <w:r>
        <w:rPr>
          <w:rFonts w:eastAsia="Times New Roman"/>
          <w:sz w:val="20"/>
          <w:szCs w:val="20"/>
          <w:lang w:val="en-US"/>
        </w:rPr>
        <w:t>21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 ЗДРАВООХРАНЕНИЯ "ОБОЯНСКАЯ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(пластырь фиксирующий для внутривенных катетеров)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212461600287746160100100630012120244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7 237,50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39.78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Григораш Светлана Андреевна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Конорева Ольга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Чистякова Юлия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Сорокина Елена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Воронина Анастасия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EA-84684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4 358,19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EA-84734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 / 890409309485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4 394,38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EA-84918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 / 4632211155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4 647,71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EA-84856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 ПОСТАВКА" / 2901302339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EA-84684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EA-84684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EA-84684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EA-84684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EA-84684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EA-84684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EA-84684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EA-84684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EA-84734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EA-84734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EA-84734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EA-84734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EA-84734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EA-84734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EA-84734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EA-84734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EA-84918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EA-84918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EA-84918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EA-84918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EA-84918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EA-84918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EA-84918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EA-84918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EA-84856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 ПОСТАВКА"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EA-84856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 ПОСТАВКА"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EA-84856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 ПОСТАВКА"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EA-84856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 ПОСТАВКА"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EA-84856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 ПОСТАВКА"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EA-84856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 ПОСТАВКА"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EA-84856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 ПОСТАВКА"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EA-84856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 ПОСТАВКА"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"САНА", предложивший цену контракта 4 358,19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"САНА",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sz w:val="20"/>
          <w:szCs w:val="20"/>
        </w:rPr>
        <w:t xml:space="preserve"> 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sz w:val="20"/>
          <w:szCs w:val="20"/>
        </w:rPr>
        <w:t xml:space="preserve">Протокол </w:t>
      </w:r>
      <w:r>
        <w:rPr>
          <w:rFonts w:eastAsia="Times New Roman" w:cs="Times New Roman"/>
          <w:b w:val="false"/>
          <w:bCs w:val="false"/>
          <w:sz w:val="20"/>
          <w:szCs w:val="20"/>
        </w:rPr>
        <w:t>подведения итогов</w:t>
      </w:r>
      <w:r>
        <w:rPr>
          <w:rFonts w:eastAsia="Times New Roman" w:cs="Times New Roman"/>
          <w:b/>
          <w:bCs/>
          <w:sz w:val="20"/>
          <w:szCs w:val="20"/>
        </w:rPr>
        <w:t xml:space="preserve"> </w:t>
      </w:r>
      <w:r>
        <w:rPr>
          <w:rFonts w:eastAsia="Times New Roman" w:cs="Times New Roman"/>
          <w:sz w:val="20"/>
          <w:szCs w:val="20"/>
        </w:rPr>
        <w:t>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LibreOffice/7.1.0.3$Windows_X86_64 LibreOffice_project/f6099ecf3d29644b5008cc8f48f42f4a40986e4c</Application>
  <AppVersion>15.0000</AppVersion>
  <Pages>3</Pages>
  <Words>834</Words>
  <Characters>6642</Characters>
  <CharactersWithSpaces>7209</CharactersWithSpaces>
  <Paragraphs>274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2021-04-06T11:06:41Z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