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09-05/25198/1175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в области пожарной безопасности (д. Чурилово)"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en-US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д-6,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"БУКРЕЕВСКИЙ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в области пожарной безопасности (д. Чурилово)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212461100176746110100100060028425244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246 666,64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Кузьмин Алексей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Еськова Надежда Георгиевна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Харченко Полина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Добрынина Юлия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 / 4632159755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242 766,67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244 000,00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Еськова Надежда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 соответствует требованиям установленными частями 22,38 аукционной документации, а именно не предоставлена копия действующей лицензии  на осуществление деятельности по тушению пожаров, выданную Министерством Российской Федерации по делам гражданской обороны, чрезвычайным ситуациям и ликвидации последствий стихийных бедствий или информация о записи из реестра лицензий, сформированного лицензирующим органом в порядке, установленном Правительством РФ. Участником была представлена копия действующей лицензии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Еськова Надежда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КУРСКОЕ ОБЛАСТНОЕ ОТДЕЛЕНИЕ ОБЩЕРОССИЙСКОЙ ОБЩЕСТВЕННОЙ ОРГАНИЗАЦИИ "ВСЕРОССИЙСКОЕ ДОБРОВОЛЬНОЕ ПОЖАРНОЕ ОБЩЕСТВО", предложивший цену контракта 244 000,00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КУРСКОЕ ОБЛАСТНОЕ ОТДЕЛЕНИЕ ОБЩЕРОССИЙСКОЙ ОБЩЕСТВЕННОЙ ОРГАНИЗАЦИИ "ВСЕРОССИЙСКОЕ ДОБРОВОЛЬНОЕ ПОЖАРНОЕ ОБЩЕСТВО",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Еськова Надежда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DocSecurity>0</DocSecurity>
  <Pages>3</Pages>
  <Words>1536</Words>
  <Characters>11915</Characters>
  <CharactersWithSpaces>13317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2021-04-14T15:14:46Z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