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 №03.4-4/</w:t>
      </w:r>
      <w:r>
        <w:rPr>
          <w:rFonts w:eastAsia="Times New Roman"/>
          <w:b/>
          <w:bCs/>
          <w:sz w:val="20"/>
          <w:szCs w:val="20"/>
        </w:rPr>
        <w:t>3039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элементов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0744200000221002154)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рег. №09-05/24826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.04.2021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элементов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212462904774846320100100250012720244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контракт: 46 220,50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Суннатуллаева Наталья Петровна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Шульгина Наталья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Кузьминов Денис Вячеславович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Сарычева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Мальнева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EA-86906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"АС-СЕРВИС" / 7729584685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11 786,20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EA-87123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"РАБЛИКС" / 7721129652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12 017,30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EA-85662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13 635,07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EA-86251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24 265,79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EA-86906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EA-86906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EA-86906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EA-86906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EA-86906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EA-86906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Кузьминов Денис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EA-86906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EA-86906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EA-87123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"РАБЛИКС"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EA-87123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"РАБЛИКС"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EA-87123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"РАБЛИКС"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EA-87123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"РАБЛИКС"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EA-87123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"РАБЛИКС"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EA-87123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"РАБЛИКС"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Кузьминов Денис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EA-87123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"РАБЛИКС"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EA-87123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"РАБЛИКС"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EA-85662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EA-85662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EA-85662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EA-85662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EA-85662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EA-85662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Кузьминов Денис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EA-85662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EA-85662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EA-86251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EA-86251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EA-86251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EA-86251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EA-86251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EA-86251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Кузьминов Денис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EA-86251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EA-86251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"АС-СЕРВИС", предложивший цену контракта 11 786,20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"АС-СЕРВИС",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Кузьминов Денис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paragraph" w:styleId="3">
    <w:name w:val="Heading 3"/>
    <w:basedOn w:val="Style16"/>
    <w:next w:val="Style17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3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4" w:customStyle="1">
    <w:name w:val="Тема примечания Знак"/>
    <w:basedOn w:val="Style13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 Unicode MS"/>
    </w:rPr>
  </w:style>
  <w:style w:type="paragraph" w:styleId="Style21">
    <w:name w:val="Title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2" w:customStyle="1">
    <w:name w:val="Содержимое таблицы"/>
    <w:basedOn w:val="Normal"/>
    <w:qFormat/>
    <w:pPr/>
    <w:rPr/>
  </w:style>
  <w:style w:type="paragraph" w:styleId="Style23" w:customStyle="1">
    <w:name w:val="Заголовок таблицы"/>
    <w:basedOn w:val="Style22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3</Pages>
  <Words>782</Words>
  <Characters>6328</Characters>
  <CharactersWithSpaces>6845</CharactersWithSpaces>
  <Paragraphs>273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2021-04-15T14:02:57Z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