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09-05/25473/</w:t>
      </w:r>
      <w:r>
        <w:rPr>
          <w:rFonts w:eastAsia="Times New Roman"/>
          <w:b/>
          <w:bCs/>
          <w:sz w:val="20"/>
          <w:szCs w:val="20"/>
        </w:rPr>
        <w:t>1199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тротуара по ул. Молодёжная в п. Солнечный Золотухинского района Курской области (3-й этап)"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СОЛНЕЧНОГО СЕЛЬСОВЕТА ЗОЛОТУХИНСКОГО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тротуара по ул. Молодёжная в п. Солнечный Золотухинского района Курской области (3-й этап)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213460700068046070100100050014211244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740 653,00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Рыкунова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Соколова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Евглевская Инна Георгиевна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 ИНВЕСТ" / 4632267662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651 774,57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655 477,84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 / 4632176567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711 026,84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 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 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Рыкунова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 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 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Евглевская Инна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Рыкунова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Евглевская Инна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Рыкунова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Евглевская Инна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"БИТ ИНВЕСТ", предложивший цену контракта 651 774,57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"БИТ 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Рыкунова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Елена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Евглевская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590</Words>
  <Characters>4563</Characters>
  <CharactersWithSpaces>5003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2021-04-19T13:50:22Z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