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B49" w:rsidRDefault="003255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D3B49" w:rsidRPr="001643AC" w:rsidRDefault="0032557D">
      <w:pPr>
        <w:ind w:firstLine="567"/>
        <w:jc w:val="center"/>
      </w:pPr>
      <w:r w:rsidRPr="001643AC">
        <w:rPr>
          <w:rFonts w:eastAsia="Times New Roman"/>
          <w:b/>
          <w:bCs/>
          <w:sz w:val="20"/>
          <w:szCs w:val="20"/>
        </w:rPr>
        <w:t>"ПОСТАВКА ЛЕКАРСТВЕННОГО ПРЕПАРАТА (ЖЕЛЕЗА [</w:t>
      </w:r>
      <w:r>
        <w:rPr>
          <w:rFonts w:eastAsia="Times New Roman"/>
          <w:b/>
          <w:bCs/>
          <w:sz w:val="20"/>
          <w:szCs w:val="20"/>
          <w:lang w:val="en-US"/>
        </w:rPr>
        <w:t>III</w:t>
      </w:r>
      <w:r w:rsidRPr="001643AC">
        <w:rPr>
          <w:rFonts w:eastAsia="Times New Roman"/>
          <w:b/>
          <w:bCs/>
          <w:sz w:val="20"/>
          <w:szCs w:val="20"/>
        </w:rPr>
        <w:t xml:space="preserve">] ГИДРОКСИД ПОЛИМАЛЬТОЗАТ) ДЛЯ НУЖД ЖЕНСКОЙ КОНСУЛЬТАЦИИ № 35 СПБ ГБУЗ "ГОРОДСКАЯ ПОЛИКЛИНИКА № 38" В 2021 ГОДУ" </w:t>
      </w:r>
    </w:p>
    <w:p w:rsidR="000D3B49" w:rsidRPr="001643AC" w:rsidRDefault="0032557D">
      <w:pPr>
        <w:ind w:firstLine="567"/>
        <w:jc w:val="center"/>
        <w:rPr>
          <w:rFonts w:eastAsia="Times New Roman"/>
          <w:b/>
          <w:bCs/>
        </w:rPr>
      </w:pPr>
      <w:r w:rsidRPr="001643A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43AC">
        <w:rPr>
          <w:rFonts w:eastAsia="Times New Roman"/>
          <w:b/>
          <w:bCs/>
          <w:sz w:val="20"/>
          <w:szCs w:val="20"/>
        </w:rPr>
        <w:t xml:space="preserve"> 0372200172621000025) </w:t>
      </w:r>
    </w:p>
    <w:p w:rsidR="000D3B49" w:rsidRPr="001643AC" w:rsidRDefault="000D3B49">
      <w:pPr>
        <w:ind w:firstLine="567"/>
        <w:jc w:val="center"/>
        <w:rPr>
          <w:sz w:val="20"/>
          <w:szCs w:val="20"/>
        </w:rPr>
      </w:pPr>
    </w:p>
    <w:p w:rsidR="000D3B49" w:rsidRPr="001643AC" w:rsidRDefault="0032557D">
      <w:pPr>
        <w:ind w:firstLine="567"/>
        <w:jc w:val="right"/>
      </w:pPr>
      <w:r w:rsidRPr="001643AC">
        <w:rPr>
          <w:rFonts w:eastAsia="Times New Roman"/>
          <w:sz w:val="20"/>
          <w:szCs w:val="20"/>
        </w:rPr>
        <w:t>22.04.21 13:46:49 (</w:t>
      </w:r>
      <w:r>
        <w:rPr>
          <w:rFonts w:eastAsia="Times New Roman"/>
          <w:sz w:val="20"/>
          <w:szCs w:val="20"/>
          <w:lang w:val="en-US"/>
        </w:rPr>
        <w:t>MSK</w:t>
      </w:r>
      <w:r w:rsidRPr="001643AC">
        <w:rPr>
          <w:rFonts w:eastAsia="Times New Roman"/>
          <w:sz w:val="20"/>
          <w:szCs w:val="20"/>
        </w:rPr>
        <w:t>+00:00)</w:t>
      </w:r>
    </w:p>
    <w:p w:rsidR="000D3B49" w:rsidRPr="001643AC" w:rsidRDefault="000D3B49">
      <w:pPr>
        <w:ind w:firstLine="567"/>
        <w:rPr>
          <w:rFonts w:eastAsia="Times New Roman"/>
          <w:sz w:val="20"/>
          <w:szCs w:val="20"/>
        </w:rPr>
      </w:pPr>
    </w:p>
    <w:p w:rsidR="000D3B49" w:rsidRDefault="0032557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0D3B49" w:rsidRDefault="000D3B49">
      <w:pPr>
        <w:rPr>
          <w:rFonts w:eastAsia="Times New Roman"/>
          <w:sz w:val="20"/>
          <w:szCs w:val="20"/>
        </w:rPr>
      </w:pPr>
    </w:p>
    <w:p w:rsidR="000D3B49" w:rsidRPr="001643AC" w:rsidRDefault="0032557D">
      <w:r>
        <w:rPr>
          <w:rFonts w:eastAsia="Times New Roman"/>
          <w:sz w:val="20"/>
          <w:szCs w:val="20"/>
        </w:rPr>
        <w:t>Организатор</w:t>
      </w:r>
      <w:r w:rsidRPr="001643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43A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</w:t>
      </w:r>
      <w:r w:rsidRPr="001643AC">
        <w:rPr>
          <w:rFonts w:eastAsia="Times New Roman"/>
          <w:sz w:val="20"/>
          <w:szCs w:val="20"/>
        </w:rPr>
        <w:t>Я ПОЛИКЛИНИКА № 38"</w:t>
      </w:r>
    </w:p>
    <w:p w:rsidR="000D3B49" w:rsidRPr="001643AC" w:rsidRDefault="000D3B49">
      <w:pPr>
        <w:rPr>
          <w:rFonts w:eastAsia="Times New Roman"/>
          <w:sz w:val="20"/>
          <w:szCs w:val="20"/>
        </w:rPr>
      </w:pPr>
    </w:p>
    <w:p w:rsidR="000D3B49" w:rsidRDefault="0032557D">
      <w:r w:rsidRPr="001643A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0D3B49" w:rsidRPr="001643AC" w:rsidRDefault="000D3B49">
      <w:pPr>
        <w:rPr>
          <w:rFonts w:eastAsia="Times New Roman"/>
          <w:sz w:val="20"/>
          <w:szCs w:val="20"/>
        </w:rPr>
      </w:pPr>
    </w:p>
    <w:p w:rsidR="000D3B49" w:rsidRPr="001643AC" w:rsidRDefault="0032557D">
      <w:r>
        <w:rPr>
          <w:rFonts w:eastAsia="Times New Roman"/>
          <w:sz w:val="20"/>
          <w:szCs w:val="20"/>
        </w:rPr>
        <w:t>Наименование</w:t>
      </w:r>
      <w:r w:rsidRPr="001643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43AC">
        <w:rPr>
          <w:rFonts w:eastAsia="Times New Roman"/>
          <w:sz w:val="20"/>
          <w:szCs w:val="20"/>
        </w:rPr>
        <w:t>: ПОСТАВКА ЛЕКАРСТВЕННОГО ПРЕПАРАТА (ЖЕЛЕЗА [</w:t>
      </w:r>
      <w:r>
        <w:rPr>
          <w:rFonts w:eastAsia="Times New Roman"/>
          <w:sz w:val="20"/>
          <w:szCs w:val="20"/>
          <w:lang w:val="en-US"/>
        </w:rPr>
        <w:t>III</w:t>
      </w:r>
      <w:r w:rsidRPr="001643AC">
        <w:rPr>
          <w:rFonts w:eastAsia="Times New Roman"/>
          <w:sz w:val="20"/>
          <w:szCs w:val="20"/>
        </w:rPr>
        <w:t>] ГИДРОКСИД ПОЛИМАЛЬТОЗАТ) ДЛЯ НУЖД ЖЕНСКОЙ КОНСУЛЬТАЦ</w:t>
      </w:r>
      <w:r w:rsidRPr="001643AC">
        <w:rPr>
          <w:rFonts w:eastAsia="Times New Roman"/>
          <w:sz w:val="20"/>
          <w:szCs w:val="20"/>
        </w:rPr>
        <w:t xml:space="preserve">ИИ № 35 СПБ ГБУЗ "ГОРОДСКАЯ ПОЛИКЛИНИКА № 38" В 2021 ГОДУ </w:t>
      </w:r>
    </w:p>
    <w:p w:rsidR="000D3B49" w:rsidRPr="001643AC" w:rsidRDefault="000D3B49">
      <w:pPr>
        <w:rPr>
          <w:rFonts w:eastAsia="Times New Roman"/>
          <w:sz w:val="20"/>
          <w:szCs w:val="20"/>
        </w:rPr>
      </w:pPr>
    </w:p>
    <w:p w:rsidR="000D3B49" w:rsidRPr="001643AC" w:rsidRDefault="003255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212781500120078420100100070030000244</w:t>
      </w:r>
    </w:p>
    <w:p w:rsidR="000D3B49" w:rsidRDefault="000D3B49"/>
    <w:p w:rsidR="000D3B49" w:rsidRDefault="003255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101 925,00 руб.</w:t>
      </w:r>
    </w:p>
    <w:p w:rsidR="000D3B49" w:rsidRDefault="000D3B49">
      <w:pPr>
        <w:rPr>
          <w:rFonts w:eastAsia="Times New Roman"/>
          <w:sz w:val="20"/>
          <w:szCs w:val="20"/>
        </w:rPr>
      </w:pPr>
    </w:p>
    <w:p w:rsidR="000D3B49" w:rsidRDefault="0032557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D3B49">
        <w:tc>
          <w:tcPr>
            <w:tcW w:w="3400" w:type="dxa"/>
            <w:shd w:val="clear" w:color="auto" w:fill="auto"/>
          </w:tcPr>
          <w:p w:rsidR="000D3B49" w:rsidRDefault="0032557D">
            <w:proofErr w:type="spellStart"/>
            <w:r>
              <w:rPr>
                <w:sz w:val="20"/>
                <w:szCs w:val="20"/>
                <w:lang w:val="en-US"/>
              </w:rPr>
              <w:t>Пред</w:t>
            </w:r>
            <w:r>
              <w:rPr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3B49" w:rsidRDefault="0032557D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0D3B49" w:rsidRDefault="0032557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3B49">
        <w:tc>
          <w:tcPr>
            <w:tcW w:w="3400" w:type="dxa"/>
            <w:shd w:val="clear" w:color="auto" w:fill="auto"/>
          </w:tcPr>
          <w:p w:rsidR="000D3B49" w:rsidRDefault="0032557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3B49" w:rsidRDefault="0032557D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3B49" w:rsidRDefault="0032557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3B49">
        <w:tc>
          <w:tcPr>
            <w:tcW w:w="3400" w:type="dxa"/>
            <w:shd w:val="clear" w:color="auto" w:fill="auto"/>
          </w:tcPr>
          <w:p w:rsidR="000D3B49" w:rsidRDefault="003255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3B49" w:rsidRDefault="0032557D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3B49" w:rsidRDefault="0032557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3B49">
        <w:tc>
          <w:tcPr>
            <w:tcW w:w="3400" w:type="dxa"/>
            <w:shd w:val="clear" w:color="auto" w:fill="auto"/>
          </w:tcPr>
          <w:p w:rsidR="000D3B49" w:rsidRDefault="003255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3B49" w:rsidRDefault="0032557D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5" w:type="dxa"/>
            <w:shd w:val="clear" w:color="auto" w:fill="auto"/>
          </w:tcPr>
          <w:p w:rsidR="000D3B49" w:rsidRDefault="0032557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3B49">
        <w:tc>
          <w:tcPr>
            <w:tcW w:w="3400" w:type="dxa"/>
            <w:shd w:val="clear" w:color="auto" w:fill="auto"/>
          </w:tcPr>
          <w:p w:rsidR="000D3B49" w:rsidRDefault="0032557D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0D3B49" w:rsidRDefault="0032557D"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3B49" w:rsidRDefault="0032557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D3B49" w:rsidRDefault="000D3B49">
      <w:pPr>
        <w:rPr>
          <w:rFonts w:eastAsia="Times New Roman"/>
          <w:sz w:val="20"/>
          <w:szCs w:val="20"/>
        </w:rPr>
      </w:pPr>
    </w:p>
    <w:p w:rsidR="000D3B49" w:rsidRDefault="0032557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0D3B49" w:rsidRDefault="000D3B49">
      <w:pPr>
        <w:rPr>
          <w:rFonts w:eastAsia="Times New Roman"/>
          <w:sz w:val="20"/>
          <w:szCs w:val="20"/>
        </w:rPr>
      </w:pPr>
    </w:p>
    <w:p w:rsidR="000D3B49" w:rsidRDefault="0032557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D3B49" w:rsidRDefault="000D3B49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0D3B49" w:rsidTr="001643AC">
        <w:tc>
          <w:tcPr>
            <w:tcW w:w="9925" w:type="dxa"/>
            <w:gridSpan w:val="4"/>
            <w:shd w:val="clear" w:color="auto" w:fill="auto"/>
          </w:tcPr>
          <w:p w:rsidR="000D3B49" w:rsidRDefault="0032557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0D3B49" w:rsidTr="001643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D3B49" w:rsidTr="001643AC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r>
              <w:rPr>
                <w:sz w:val="20"/>
                <w:szCs w:val="20"/>
                <w:lang w:val="en-US"/>
              </w:rPr>
              <w:t>EA-87900</w:t>
            </w:r>
          </w:p>
          <w:p w:rsidR="000D3B49" w:rsidRDefault="0032557D"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3B49" w:rsidRDefault="000D3B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3B49" w:rsidRDefault="003255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3B49" w:rsidTr="001643AC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r>
              <w:rPr>
                <w:sz w:val="20"/>
                <w:szCs w:val="20"/>
                <w:lang w:val="en-US"/>
              </w:rPr>
              <w:t>EA-87900</w:t>
            </w:r>
          </w:p>
          <w:p w:rsidR="000D3B49" w:rsidRDefault="0032557D"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3B49" w:rsidRDefault="000D3B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3B49" w:rsidRDefault="003255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3B49" w:rsidTr="001643AC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r>
              <w:rPr>
                <w:sz w:val="20"/>
                <w:szCs w:val="20"/>
                <w:lang w:val="en-US"/>
              </w:rPr>
              <w:t>EA-87900</w:t>
            </w:r>
          </w:p>
          <w:p w:rsidR="000D3B49" w:rsidRDefault="0032557D"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3B49" w:rsidRDefault="000D3B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3B49" w:rsidRDefault="003255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3B49" w:rsidTr="001643AC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r>
              <w:rPr>
                <w:sz w:val="20"/>
                <w:szCs w:val="20"/>
                <w:lang w:val="en-US"/>
              </w:rPr>
              <w:lastRenderedPageBreak/>
              <w:t>EA-87900</w:t>
            </w:r>
          </w:p>
          <w:p w:rsidR="000D3B49" w:rsidRDefault="0032557D"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3B49" w:rsidRDefault="000D3B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3B49" w:rsidRDefault="003255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3B49" w:rsidTr="001643AC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r>
              <w:rPr>
                <w:sz w:val="20"/>
                <w:szCs w:val="20"/>
                <w:lang w:val="en-US"/>
              </w:rPr>
              <w:t>EA-87900</w:t>
            </w:r>
          </w:p>
          <w:p w:rsidR="000D3B49" w:rsidRDefault="0032557D"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3B49" w:rsidRDefault="000D3B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3B49" w:rsidRDefault="003255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B49" w:rsidRDefault="003255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D3B49" w:rsidRDefault="000D3B49">
      <w:pPr>
        <w:jc w:val="both"/>
        <w:rPr>
          <w:sz w:val="20"/>
          <w:szCs w:val="20"/>
          <w:lang w:val="en-US"/>
        </w:rPr>
      </w:pPr>
      <w:bookmarkStart w:id="0" w:name="_GoBack"/>
      <w:bookmarkEnd w:id="0"/>
    </w:p>
    <w:p w:rsidR="000D3B49" w:rsidRDefault="0032557D">
      <w:pPr>
        <w:jc w:val="both"/>
      </w:pPr>
      <w:bookmarkStart w:id="1" w:name="__DdeLink__136_4014115248"/>
      <w:bookmarkEnd w:id="1"/>
      <w:r w:rsidRPr="001643AC">
        <w:rPr>
          <w:rFonts w:eastAsia="Times New Roman"/>
          <w:sz w:val="20"/>
          <w:szCs w:val="20"/>
        </w:rPr>
        <w:t xml:space="preserve">На основании </w:t>
      </w:r>
      <w:r w:rsidRPr="001643AC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1643AC">
        <w:rPr>
          <w:rFonts w:eastAsia="Times New Roman"/>
          <w:sz w:val="20"/>
          <w:szCs w:val="20"/>
        </w:rPr>
        <w:t>ужд» контракт заключается с единственным участником ТАРБЕЕВА НАТАЛИЯ ПАВЛОВНА.</w:t>
      </w:r>
    </w:p>
    <w:p w:rsidR="000D3B49" w:rsidRDefault="000D3B49">
      <w:pPr>
        <w:jc w:val="both"/>
        <w:rPr>
          <w:sz w:val="20"/>
          <w:szCs w:val="20"/>
        </w:rPr>
      </w:pPr>
    </w:p>
    <w:p w:rsidR="000D3B49" w:rsidRDefault="0032557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</w:t>
      </w:r>
      <w:r>
        <w:rPr>
          <w:sz w:val="20"/>
          <w:szCs w:val="20"/>
        </w:rPr>
        <w:t>аемых иностранными лицами.</w:t>
      </w:r>
    </w:p>
    <w:p w:rsidR="000D3B49" w:rsidRDefault="000D3B49">
      <w:pPr>
        <w:jc w:val="both"/>
        <w:rPr>
          <w:sz w:val="20"/>
          <w:szCs w:val="20"/>
        </w:rPr>
      </w:pPr>
    </w:p>
    <w:p w:rsidR="000D3B49" w:rsidRDefault="0032557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>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D3B49" w:rsidRDefault="000D3B49">
      <w:pPr>
        <w:jc w:val="both"/>
        <w:rPr>
          <w:rFonts w:eastAsia="Times New Roman"/>
          <w:sz w:val="20"/>
          <w:szCs w:val="20"/>
        </w:rPr>
      </w:pPr>
    </w:p>
    <w:p w:rsidR="000D3B49" w:rsidRDefault="0032557D">
      <w:pPr>
        <w:jc w:val="both"/>
      </w:pPr>
      <w:r w:rsidRPr="001643A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</w:t>
      </w:r>
      <w:r>
        <w:rPr>
          <w:rFonts w:eastAsia="Times New Roman"/>
          <w:sz w:val="20"/>
          <w:szCs w:val="20"/>
        </w:rPr>
        <w:t>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D3B49" w:rsidRDefault="000D3B49">
      <w:pPr>
        <w:jc w:val="both"/>
        <w:rPr>
          <w:rFonts w:eastAsia="Times New Roman"/>
          <w:sz w:val="20"/>
          <w:szCs w:val="20"/>
        </w:rPr>
      </w:pPr>
    </w:p>
    <w:p w:rsidR="000D3B49" w:rsidRDefault="0032557D">
      <w:r>
        <w:rPr>
          <w:rFonts w:eastAsia="Times New Roman"/>
          <w:sz w:val="20"/>
          <w:szCs w:val="20"/>
        </w:rPr>
        <w:t>Подписи</w:t>
      </w:r>
    </w:p>
    <w:p w:rsidR="000D3B49" w:rsidRDefault="000D3B4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D3B49">
        <w:tc>
          <w:tcPr>
            <w:tcW w:w="3307" w:type="dxa"/>
            <w:shd w:val="clear" w:color="auto" w:fill="auto"/>
            <w:vAlign w:val="bottom"/>
          </w:tcPr>
          <w:p w:rsidR="000D3B49" w:rsidRDefault="003255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3B49" w:rsidRDefault="000D3B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3B49" w:rsidRDefault="0032557D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0D3B49">
        <w:tc>
          <w:tcPr>
            <w:tcW w:w="3307" w:type="dxa"/>
            <w:shd w:val="clear" w:color="auto" w:fill="auto"/>
            <w:vAlign w:val="bottom"/>
          </w:tcPr>
          <w:p w:rsidR="000D3B49" w:rsidRDefault="003255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3B49" w:rsidRDefault="000D3B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3B49" w:rsidRDefault="0032557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D3B49">
        <w:tc>
          <w:tcPr>
            <w:tcW w:w="3307" w:type="dxa"/>
            <w:shd w:val="clear" w:color="auto" w:fill="auto"/>
            <w:vAlign w:val="bottom"/>
          </w:tcPr>
          <w:p w:rsidR="000D3B49" w:rsidRDefault="003255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3B49" w:rsidRDefault="000D3B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3B49" w:rsidRDefault="0032557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D3B49">
        <w:tc>
          <w:tcPr>
            <w:tcW w:w="3307" w:type="dxa"/>
            <w:shd w:val="clear" w:color="auto" w:fill="auto"/>
            <w:vAlign w:val="bottom"/>
          </w:tcPr>
          <w:p w:rsidR="000D3B49" w:rsidRDefault="003255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3B49" w:rsidRDefault="000D3B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3B49" w:rsidRDefault="0032557D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0D3B49">
        <w:tc>
          <w:tcPr>
            <w:tcW w:w="3307" w:type="dxa"/>
            <w:shd w:val="clear" w:color="auto" w:fill="auto"/>
            <w:vAlign w:val="bottom"/>
          </w:tcPr>
          <w:p w:rsidR="000D3B49" w:rsidRDefault="003255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0D3B49" w:rsidRDefault="000D3B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3B49" w:rsidRDefault="0032557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32557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B49"/>
    <w:rsid w:val="000D3B49"/>
    <w:rsid w:val="001643AC"/>
    <w:rsid w:val="0032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2021-04-22T10:47:00Z</cp:lastPrinted>
  <dcterms:created xsi:type="dcterms:W3CDTF">2021-04-22T10:48:00Z</dcterms:created>
  <dcterms:modified xsi:type="dcterms:W3CDTF">2021-04-22T10:48:00Z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