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09-05/25658/1218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"Устройство детской игровой площадки на территории поселка имени К. Либкнехта, ул. Привокзальная, Курчатовского района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0744200000221002374)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21.04.21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6,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ИМЕНИ К.ЛИБКНЕХТА КУРЧАТОВСКОГО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Устройство детской игровой площадки на территории поселка имени К. Либкнехта, ул. Привокзальная, Курчатовского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213461200096746120100100080014329244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728 675,00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25.71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Туточкин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Гапонова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Прасолова Ольга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 / 7714463215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541 356,62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 / 463224283720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545 000,00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 / 1650255093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680 000,00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 / 772604187038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705 426,48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ГК "РУСИНВЕСТСТРОЙ"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EA-88484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ШЕВЕРДИН ДМИТРИЙ СЕРГЕЕВИЧ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ПРОИЗВОДСТВЕННО-КОММЕРЧЕСКАЯ  ФИРМА "АКВАМАРИН-ГРУПП"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EA-88666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ГАЛУСТОВ СЕРГЕЙ ЛЕОНИДОВИЧ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ГК "РУСИНВЕСТСТРОЙ", предложивший цену контракта 541 356,62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ГК "РУСИНВЕСТСТРОЙ",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Туточкин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Гапонова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Прасолова Ольга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LibreOffice/7.1.0.3$Windows_X86_64 LibreOffice_project/f6099ecf3d29644b5008cc8f48f42f4a40986e4c</Application>
  <AppVersion>15.0000</AppVersion>
  <DocSecurity>0</DocSecurity>
  <Pages>3</Pages>
  <Words>698</Words>
  <Characters>5751</Characters>
  <CharactersWithSpaces>6248</CharactersWithSpaces>
  <Paragraphs>214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2021-04-21T15:14:18Z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