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"Приобретение спецодежды"№03.4-4/</w:t>
      </w:r>
      <w:r>
        <w:rPr>
          <w:rFonts w:eastAsia="Times New Roman"/>
          <w:b/>
          <w:bCs/>
          <w:sz w:val="20"/>
          <w:szCs w:val="20"/>
        </w:rPr>
        <w:t>3098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0744200000221002398)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lang w:val="en-US"/>
        </w:rPr>
        <w:t>(Регистрационный номер  09-05/25568)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23</w:t>
      </w:r>
      <w:r>
        <w:rPr>
          <w:rFonts w:eastAsia="Times New Roman"/>
          <w:sz w:val="24"/>
          <w:szCs w:val="24"/>
          <w:lang w:val="en-US"/>
        </w:rPr>
        <w:t>.04.2021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Приобретение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212463225845046320100100730010000611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142 875,00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 / 6234149014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136 445,58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 / 622902879576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137 159,96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EA-89065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"КОМПЛЕКССНАБ"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Зиборов Виктор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EA-88878</w:t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НОВИКОВА АЛИНА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"КОМПЛЕКССНАБ", предложивший цену контракта 136 445,58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"КОМПЛЕКССНАБ",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13" w:type="dxa"/>
        <w:jc w:val="left"/>
        <w:tblInd w:w="-4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0"/>
        <w:gridCol w:w="3300"/>
        <w:gridCol w:w="3313"/>
      </w:tblGrid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0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631</Words>
  <Characters>5034</Characters>
  <CharactersWithSpaces>5465</CharactersWithSpaces>
  <Paragraphs>204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2021-04-23T12:04:10Z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