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09-05/25636/1236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благоустройству дворовой территории многоквартирного дома №11 по пер. Коммунистический в п. Прямицыно Октябрьского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ПРЯМИЦЫНО ОКТЯБРЬСКОГО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благоустройству дворовой территории многоквартирного дома №11 по пер. Коммунистический в п. Прямицыно Октябрьского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213461700119246170100100720044399244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365 722,20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Стародубцева Ольга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Георгиевна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Наумова Наталья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Георгиевна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"МАСТЕРФАЙБР-31".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Резцова Ольга Георгиевна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Наумова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3</Pages>
  <Words>457</Words>
  <Characters>3527</Characters>
  <CharactersWithSpaces>3900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2021-04-23T13:53:20Z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