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rFonts w:ascii="Times New Roman" w:hAnsi="Times New Roman"/>
          <w:b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 w:ascii="Times New Roman" w:hAnsi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 w:ascii="Times New Roman" w:hAnsi="Times New Roman"/>
          <w:b/>
          <w:bCs/>
          <w:sz w:val="20"/>
          <w:szCs w:val="20"/>
        </w:rPr>
        <w:t>№</w:t>
      </w:r>
      <w:r>
        <w:rPr>
          <w:rFonts w:eastAsia="Times New Roman" w:ascii="Times New Roman" w:hAnsi="Times New Roman"/>
          <w:b/>
          <w:bCs/>
          <w:i w:val="false"/>
          <w:strike w:val="false"/>
          <w:dstrike w:val="false"/>
          <w:outline w:val="false"/>
          <w:shadow w:val="false"/>
          <w:sz w:val="20"/>
          <w:szCs w:val="20"/>
          <w:u w:val="none"/>
          <w:em w:val="none"/>
        </w:rPr>
        <w:t>03-1-4/1968</w:t>
      </w:r>
    </w:p>
    <w:p>
      <w:pPr>
        <w:pStyle w:val="Normal"/>
        <w:ind w:firstLine="567"/>
        <w:jc w:val="center"/>
        <w:rPr>
          <w:rFonts w:ascii="Times New Roman" w:hAnsi="Times New Roman"/>
          <w:b/>
          <w:b/>
          <w:bCs/>
          <w:sz w:val="20"/>
          <w:szCs w:val="20"/>
        </w:rPr>
      </w:pPr>
      <w:r>
        <w:rPr>
          <w:rFonts w:eastAsia="Times New Roman" w:ascii="Times New Roman" w:hAnsi="Times New Roman"/>
          <w:b/>
          <w:bCs/>
          <w:sz w:val="20"/>
          <w:szCs w:val="20"/>
        </w:rPr>
        <w:t xml:space="preserve"> </w:t>
      </w:r>
      <w:r>
        <w:rPr>
          <w:rFonts w:eastAsia="Times New Roman" w:ascii="Times New Roman" w:hAnsi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rFonts w:ascii="Times New Roman" w:hAnsi="Times New Roman"/>
          <w:b/>
          <w:b/>
          <w:bCs/>
          <w:sz w:val="20"/>
          <w:szCs w:val="20"/>
        </w:rPr>
      </w:pPr>
      <w:r>
        <w:rPr>
          <w:rFonts w:eastAsia="Times New Roman" w:ascii="Times New Roman" w:hAnsi="Times New Roman"/>
          <w:b/>
          <w:bCs/>
          <w:sz w:val="20"/>
          <w:szCs w:val="20"/>
        </w:rPr>
        <w:t>"Поставка лекарственных средств"</w:t>
      </w:r>
    </w:p>
    <w:p>
      <w:pPr>
        <w:pStyle w:val="Normal"/>
        <w:spacing w:before="0" w:after="0"/>
        <w:ind w:firstLine="567"/>
        <w:jc w:val="center"/>
        <w:rPr>
          <w:rFonts w:ascii="Times New Roman" w:hAnsi="Times New Roman"/>
          <w:b/>
          <w:b/>
          <w:bCs/>
          <w:sz w:val="20"/>
          <w:szCs w:val="20"/>
        </w:rPr>
      </w:pPr>
      <w:r>
        <w:rPr>
          <w:rFonts w:eastAsia="Times New Roman" w:ascii="Times New Roman" w:hAnsi="Times New Roman"/>
          <w:b/>
          <w:bCs/>
          <w:sz w:val="20"/>
          <w:szCs w:val="20"/>
          <w:lang w:val="en-US"/>
        </w:rPr>
        <w:t>Регистрационный номер  № 09-05/25547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27.04.</w:t>
      </w: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средств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212462901942046320100100230412120244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152 307,40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21.51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Землянская Марина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Кирова Юлия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EA-88997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 / 7106040119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119 547,00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EA-88787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"ГАРМОНИЯ" / 3662199513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120 309,46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EA-88997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EA-88997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EA-88997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EA-88997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EA-88997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EA-88787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"ГАРМОНИЯ"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EA-88787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"ГАРМОНИЯ"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EA-88787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"ГАРМОНИЯ"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EA-88787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"ГАРМОНИЯ"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EA-88787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"ГАРМОНИЯ"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"ЗДРАВСЕРВИС", предложивший цену контракта 119 547,00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"ЗДРАВСЕРВИС",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367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LibreOffice/6.4.5.2$Windows_x86 LibreOffice_project/a726b36747cf2001e06b58ad5db1aa3a9a1872d6</Application>
  <Pages>2</Pages>
  <Words>479</Words>
  <Characters>3825</Characters>
  <CharactersWithSpaces>4193</CharactersWithSpaces>
  <Paragraphs>117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2021-04-27T09:52:46Z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