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гинекологических  расходных материалов"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0744200000221002404)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sz w:val="20"/>
          <w:szCs w:val="20"/>
          <w:lang w:val="en-US"/>
        </w:rPr>
        <w:t>№</w:t>
      </w:r>
      <w:r>
        <w:rPr>
          <w:rFonts w:eastAsia="Times New Roman"/>
          <w:b/>
          <w:sz w:val="20"/>
          <w:szCs w:val="20"/>
          <w:lang w:val="en-US"/>
        </w:rPr>
        <w:t>03.1-4/</w:t>
      </w:r>
      <w:r>
        <w:rPr>
          <w:rFonts w:eastAsia="Times New Roman"/>
          <w:b/>
          <w:sz w:val="20"/>
          <w:szCs w:val="20"/>
          <w:lang w:val="en-US"/>
        </w:rPr>
        <w:t>1995</w:t>
      </w:r>
      <w:r>
        <w:rPr>
          <w:sz w:val="20"/>
          <w:szCs w:val="20"/>
          <w:lang w:val="en-US"/>
        </w:rPr>
        <w:br/>
      </w:r>
      <w:r>
        <w:rPr>
          <w:rFonts w:eastAsia="Times New Roman"/>
          <w:b/>
          <w:bCs/>
          <w:i w:val="false"/>
          <w:iCs w:val="false"/>
          <w:sz w:val="20"/>
          <w:szCs w:val="20"/>
          <w:lang w:val="en-US"/>
        </w:rPr>
        <w:t xml:space="preserve">( Регистрационный номер № </w:t>
      </w: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highlight w:val="white"/>
          <w:lang w:val="en-US"/>
        </w:rPr>
        <w:t>09-05/25224)</w:t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 »</w:t>
      </w:r>
      <w:r>
        <w:rPr>
          <w:rFonts w:eastAsia="Times New Roman"/>
          <w:sz w:val="20"/>
          <w:szCs w:val="20"/>
          <w:lang w:val="ru-RU"/>
        </w:rPr>
        <w:t xml:space="preserve"> апреля </w:t>
      </w:r>
      <w:r>
        <w:rPr>
          <w:rFonts w:eastAsia="Times New Roman"/>
          <w:sz w:val="20"/>
          <w:szCs w:val="20"/>
          <w:lang w:val="en-US"/>
        </w:rPr>
        <w:t>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гинекологических 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212462904015746320100100520013250244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238 620,00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51.89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Гурова Оксана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114 806,90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EA-88999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 / 1660260208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116 000,00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EA-88525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ШЕВЦОВА ЕЛЕНА ФЕЛИКСОВНА / 860301362727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159 034,50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EA-88757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162 613,80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EA-88851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165 000,00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EA-88470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 / 575200338965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187 316,70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EA-87255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 / 3665813403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224 302,80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EA-88963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EA-88999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EA-88999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EA-88999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EA-88999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EA-88999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EA-88525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ШЕВЦОВА ЕЛЕНА ФЕЛИКСОВНА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EA-88525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ШЕВЦОВА ЕЛЕНА ФЕЛИКСОВНА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EA-88525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ШЕВЦОВА ЕЛЕНА ФЕЛИКСОВНА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EA-88525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ШЕВЦОВА ЕЛЕНА ФЕЛИКСОВНА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EA-88525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ШЕВЦОВА ЕЛЕНА ФЕЛИКСОВНА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EA-88757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EA-88757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EA-88757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EA-88757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EA-88757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EA-88851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EA-88851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EA-88851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EA-88851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EA-88851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EA-88470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EA-88470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EA-88470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EA-88470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EA-88470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Сыромятникова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EA-87255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EA-87255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EA-87255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EA-87255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EA-87255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В результате рассмотрения вторых частей заявок победителем электронного аукциона признается МАСЛЕННИКОВ АЛЕКСЕЙ ВЛАДИМИРОВИЧ, предложивший цену контракта 114 806,90 руб.</w:t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МАСЛЕННИКОВ АЛЕКСЕЙ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 xml:space="preserve">Протокол </w:t>
      </w:r>
      <w:r>
        <w:rPr>
          <w:rFonts w:eastAsia="Times New Roman"/>
          <w:b w:val="false"/>
          <w:bCs w:val="false"/>
          <w:sz w:val="21"/>
          <w:szCs w:val="21"/>
        </w:rPr>
        <w:t xml:space="preserve">рассмотрения заявок </w:t>
      </w:r>
      <w:r>
        <w:rPr>
          <w:rFonts w:eastAsia="Times New Roman"/>
          <w:sz w:val="21"/>
          <w:szCs w:val="21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Гурова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3</Pages>
  <Words>837</Words>
  <Characters>6756</Characters>
  <CharactersWithSpaces>7314</CharactersWithSpaces>
  <Paragraphs>286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2021-04-27T15:08:50Z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